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C91E" w14:textId="77777777" w:rsidR="0099317F" w:rsidRDefault="0099317F" w:rsidP="003B4EEB">
      <w:pPr>
        <w:spacing w:line="288" w:lineRule="auto"/>
        <w:ind w:left="1418" w:hanging="1418"/>
        <w:rPr>
          <w:rStyle w:val="Normal-FedCharChar"/>
          <w:rFonts w:ascii="Calibri" w:hAnsi="Calibri"/>
          <w:noProof w:val="0"/>
          <w:sz w:val="24"/>
          <w:lang w:val="en-US"/>
        </w:rPr>
      </w:pPr>
    </w:p>
    <w:p w14:paraId="5BC897AF" w14:textId="735AD4E6" w:rsidR="007809E7" w:rsidRDefault="00741EF5" w:rsidP="00741EF5">
      <w:pPr>
        <w:spacing w:line="288" w:lineRule="auto"/>
        <w:ind w:left="1418" w:hanging="1418"/>
        <w:rPr>
          <w:rStyle w:val="Normal-FedCharChar"/>
          <w:rFonts w:ascii="Calibri" w:hAnsi="Calibri"/>
          <w:noProof w:val="0"/>
          <w:sz w:val="24"/>
          <w:lang w:val="en-US"/>
        </w:rPr>
      </w:pPr>
      <w:r>
        <w:rPr>
          <w:rStyle w:val="Normal-FedCharChar"/>
          <w:rFonts w:ascii="Calibri" w:hAnsi="Calibri"/>
          <w:noProof w:val="0"/>
          <w:sz w:val="24"/>
          <w:lang w:val="en-US"/>
        </w:rPr>
        <w:t>Medical Director</w:t>
      </w:r>
    </w:p>
    <w:p w14:paraId="7EA67755" w14:textId="13F74F9F" w:rsidR="00E90B9F" w:rsidRPr="00740B22" w:rsidRDefault="00740B22" w:rsidP="00741EF5">
      <w:pPr>
        <w:spacing w:line="288" w:lineRule="auto"/>
        <w:ind w:left="1418" w:hanging="1418"/>
        <w:rPr>
          <w:rStyle w:val="Normal-FedCharChar"/>
          <w:rFonts w:ascii="Calibri" w:hAnsi="Calibri"/>
          <w:noProof w:val="0"/>
          <w:szCs w:val="20"/>
          <w:lang w:val="en-US"/>
        </w:rPr>
      </w:pPr>
      <w:r w:rsidRPr="00740B22">
        <w:rPr>
          <w:rStyle w:val="Normal-FedCharChar"/>
          <w:rFonts w:ascii="Calibri" w:hAnsi="Calibri"/>
          <w:noProof w:val="0"/>
          <w:szCs w:val="20"/>
          <w:lang w:val="en-US"/>
        </w:rPr>
        <w:t xml:space="preserve">Exciting opportunity to </w:t>
      </w:r>
      <w:r w:rsidR="00165928">
        <w:rPr>
          <w:rStyle w:val="Normal-FedCharChar"/>
          <w:rFonts w:ascii="Calibri" w:hAnsi="Calibri"/>
          <w:noProof w:val="0"/>
          <w:szCs w:val="20"/>
          <w:lang w:val="en-US"/>
        </w:rPr>
        <w:t xml:space="preserve">join a dedicated </w:t>
      </w:r>
      <w:r w:rsidR="002E2264">
        <w:rPr>
          <w:rStyle w:val="Normal-FedCharChar"/>
          <w:rFonts w:ascii="Calibri" w:hAnsi="Calibri"/>
          <w:noProof w:val="0"/>
          <w:szCs w:val="20"/>
          <w:lang w:val="en-US"/>
        </w:rPr>
        <w:t>M</w:t>
      </w:r>
      <w:r w:rsidR="00DA2816">
        <w:rPr>
          <w:rStyle w:val="Normal-FedCharChar"/>
          <w:rFonts w:ascii="Calibri" w:hAnsi="Calibri"/>
          <w:noProof w:val="0"/>
          <w:szCs w:val="20"/>
          <w:lang w:val="en-US"/>
        </w:rPr>
        <w:t xml:space="preserve">edical </w:t>
      </w:r>
      <w:r w:rsidR="002E2264">
        <w:rPr>
          <w:rStyle w:val="Normal-FedCharChar"/>
          <w:rFonts w:ascii="Calibri" w:hAnsi="Calibri"/>
          <w:noProof w:val="0"/>
          <w:szCs w:val="20"/>
          <w:lang w:val="en-US"/>
        </w:rPr>
        <w:t>T</w:t>
      </w:r>
      <w:r w:rsidR="00DA2816">
        <w:rPr>
          <w:rStyle w:val="Normal-FedCharChar"/>
          <w:rFonts w:ascii="Calibri" w:hAnsi="Calibri"/>
          <w:noProof w:val="0"/>
          <w:szCs w:val="20"/>
          <w:lang w:val="en-US"/>
        </w:rPr>
        <w:t xml:space="preserve">eam </w:t>
      </w:r>
      <w:r w:rsidR="002E2264">
        <w:rPr>
          <w:rStyle w:val="Normal-FedCharChar"/>
          <w:rFonts w:ascii="Calibri" w:hAnsi="Calibri"/>
          <w:noProof w:val="0"/>
          <w:szCs w:val="20"/>
          <w:lang w:val="en-US"/>
        </w:rPr>
        <w:t xml:space="preserve">in global clinical development </w:t>
      </w:r>
      <w:r w:rsidR="00165928">
        <w:rPr>
          <w:rStyle w:val="Normal-FedCharChar"/>
          <w:rFonts w:ascii="Calibri" w:hAnsi="Calibri"/>
          <w:noProof w:val="0"/>
          <w:szCs w:val="20"/>
          <w:lang w:val="en-US"/>
        </w:rPr>
        <w:t xml:space="preserve"> </w:t>
      </w:r>
    </w:p>
    <w:p w14:paraId="07A80E12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</w:p>
    <w:p w14:paraId="55307F3D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Y-mAbs </w:t>
      </w:r>
      <w:r w:rsidRPr="00770F3E">
        <w:rPr>
          <w:rFonts w:ascii="Calibri" w:hAnsi="Calibri"/>
          <w:lang w:val="en-US"/>
        </w:rPr>
        <w:t xml:space="preserve">is a fast-paced, growing company in the process of expanding its organization to support the </w:t>
      </w:r>
    </w:p>
    <w:p w14:paraId="408E288F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 xml:space="preserve">continuous growth and the exciting clinical pipeline with activities in both early and late-stage clinical </w:t>
      </w:r>
    </w:p>
    <w:p w14:paraId="7431FDC3" w14:textId="06BF5B2F" w:rsidR="001D15E4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development</w:t>
      </w:r>
      <w:r>
        <w:rPr>
          <w:rFonts w:ascii="Calibri" w:hAnsi="Calibri"/>
          <w:lang w:val="en-US"/>
        </w:rPr>
        <w:t>.</w:t>
      </w:r>
    </w:p>
    <w:p w14:paraId="7619D2DE" w14:textId="77777777" w:rsidR="006566E5" w:rsidRPr="001D15E4" w:rsidRDefault="006566E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</w:p>
    <w:p w14:paraId="0E7D16A0" w14:textId="0974FB94" w:rsidR="00A261B0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To support this journey</w:t>
      </w:r>
      <w:r w:rsidR="006566E5">
        <w:rPr>
          <w:rFonts w:ascii="Calibri" w:hAnsi="Calibri"/>
          <w:lang w:val="en-US"/>
        </w:rPr>
        <w:t>,</w:t>
      </w:r>
      <w:r w:rsidRPr="00770F3E">
        <w:rPr>
          <w:rFonts w:ascii="Calibri" w:hAnsi="Calibri"/>
          <w:lang w:val="en-US"/>
        </w:rPr>
        <w:t xml:space="preserve"> Y-mAbs is now looking for a Medical Director with </w:t>
      </w:r>
      <w:r w:rsidR="000A2C87">
        <w:rPr>
          <w:rFonts w:ascii="Calibri" w:hAnsi="Calibri"/>
          <w:lang w:val="en-US"/>
        </w:rPr>
        <w:t xml:space="preserve">solid </w:t>
      </w:r>
      <w:r w:rsidRPr="00770F3E">
        <w:rPr>
          <w:rFonts w:ascii="Calibri" w:hAnsi="Calibri"/>
          <w:lang w:val="en-US"/>
        </w:rPr>
        <w:t xml:space="preserve">experience in </w:t>
      </w:r>
    </w:p>
    <w:p w14:paraId="61AFDE91" w14:textId="77777777" w:rsidR="006566E5" w:rsidRDefault="00741EF5" w:rsidP="006566E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clinical development or clinical trials who is seeking to expand their experience and responsibilities</w:t>
      </w:r>
      <w:r w:rsidR="00C45B2F">
        <w:rPr>
          <w:rFonts w:ascii="Calibri" w:hAnsi="Calibri"/>
          <w:lang w:val="en-US"/>
        </w:rPr>
        <w:t xml:space="preserve"> in </w:t>
      </w:r>
    </w:p>
    <w:p w14:paraId="47724B4B" w14:textId="77777777" w:rsidR="006566E5" w:rsidRDefault="006566E5" w:rsidP="006566E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566E5">
        <w:rPr>
          <w:rFonts w:ascii="Calibri" w:hAnsi="Calibri"/>
          <w:lang w:val="en-US"/>
        </w:rPr>
        <w:t xml:space="preserve">a company that strives for becoming the world leader in developing antibody-based cancer products </w:t>
      </w:r>
    </w:p>
    <w:p w14:paraId="5E2B1FCF" w14:textId="36358AD5" w:rsidR="00741EF5" w:rsidRDefault="006566E5" w:rsidP="006566E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566E5">
        <w:rPr>
          <w:rFonts w:ascii="Calibri" w:hAnsi="Calibri"/>
          <w:lang w:val="en-US"/>
        </w:rPr>
        <w:t>that address clear unmet needs in oncology</w:t>
      </w:r>
      <w:r w:rsidR="000A2C87">
        <w:rPr>
          <w:rFonts w:ascii="Calibri" w:hAnsi="Calibri"/>
          <w:lang w:val="en-US"/>
        </w:rPr>
        <w:t xml:space="preserve">. </w:t>
      </w:r>
    </w:p>
    <w:p w14:paraId="670218F8" w14:textId="77777777" w:rsidR="006566E5" w:rsidRPr="00996685" w:rsidRDefault="006566E5" w:rsidP="006566E5">
      <w:pPr>
        <w:spacing w:line="288" w:lineRule="auto"/>
        <w:ind w:left="2340" w:hanging="2340"/>
        <w:rPr>
          <w:rFonts w:ascii="Calibri" w:hAnsi="Calibri"/>
          <w:lang w:val="en-US"/>
        </w:rPr>
      </w:pPr>
    </w:p>
    <w:p w14:paraId="37703DD6" w14:textId="5D3DF9BC" w:rsidR="00741EF5" w:rsidRPr="00BA5BFF" w:rsidRDefault="00741EF5" w:rsidP="00741EF5">
      <w:pPr>
        <w:spacing w:line="288" w:lineRule="auto"/>
        <w:ind w:left="0" w:firstLine="0"/>
        <w:rPr>
          <w:rFonts w:asciiTheme="minorHAnsi" w:hAnsiTheme="minorHAnsi" w:cs="Arial"/>
          <w:noProof w:val="0"/>
          <w:lang w:val="en-GB"/>
        </w:rPr>
      </w:pPr>
      <w:r w:rsidRPr="00996685">
        <w:rPr>
          <w:rFonts w:ascii="Calibri" w:hAnsi="Calibri"/>
          <w:b/>
          <w:lang w:val="en-US"/>
        </w:rPr>
        <w:t xml:space="preserve">As </w:t>
      </w:r>
      <w:r>
        <w:rPr>
          <w:rFonts w:asciiTheme="minorHAnsi" w:hAnsiTheme="minorHAnsi" w:cstheme="minorHAnsi"/>
          <w:b/>
          <w:szCs w:val="20"/>
          <w:lang w:val="en-US"/>
        </w:rPr>
        <w:t xml:space="preserve">Medical Director </w:t>
      </w:r>
      <w:r w:rsidRPr="00996685">
        <w:rPr>
          <w:rFonts w:ascii="Calibri" w:hAnsi="Calibri"/>
          <w:b/>
          <w:lang w:val="en-US"/>
        </w:rPr>
        <w:t xml:space="preserve">at </w:t>
      </w:r>
      <w:r w:rsidRPr="00850956">
        <w:rPr>
          <w:rFonts w:asciiTheme="minorHAnsi" w:hAnsiTheme="minorHAnsi" w:cs="Arial"/>
          <w:b/>
          <w:bCs/>
          <w:noProof w:val="0"/>
          <w:lang w:val="en-GB"/>
        </w:rPr>
        <w:t>Y-mAbs</w:t>
      </w:r>
      <w:r>
        <w:rPr>
          <w:rFonts w:asciiTheme="minorHAnsi" w:hAnsiTheme="minorHAnsi" w:cs="Arial"/>
          <w:noProof w:val="0"/>
          <w:lang w:val="en-GB"/>
        </w:rPr>
        <w:t>,</w:t>
      </w:r>
      <w:r w:rsidR="00BA5BFF" w:rsidRPr="00BA5BFF">
        <w:rPr>
          <w:rFonts w:ascii="Calibri" w:hAnsi="Calibri"/>
          <w:lang w:val="en-US"/>
        </w:rPr>
        <w:t xml:space="preserve"> </w:t>
      </w:r>
      <w:r w:rsidR="00BA5BFF">
        <w:rPr>
          <w:rFonts w:ascii="Calibri" w:hAnsi="Calibri"/>
          <w:lang w:val="en-US"/>
        </w:rPr>
        <w:t xml:space="preserve">you will </w:t>
      </w:r>
      <w:r w:rsidR="00BA5BFF" w:rsidRPr="005522F8">
        <w:rPr>
          <w:rFonts w:ascii="Calibri" w:hAnsi="Calibri"/>
          <w:lang w:val="en-US"/>
        </w:rPr>
        <w:t>be accountable for the medical oversight of one or more clinical trials, medical review and communication of data, and medical input into regulatory documents and presentations.</w:t>
      </w:r>
      <w:r w:rsidR="00BA5BFF">
        <w:rPr>
          <w:rFonts w:asciiTheme="minorHAnsi" w:hAnsiTheme="minorHAnsi" w:cs="Arial"/>
          <w:noProof w:val="0"/>
          <w:lang w:val="en-US"/>
        </w:rPr>
        <w:t xml:space="preserve"> You </w:t>
      </w:r>
      <w:r>
        <w:rPr>
          <w:rFonts w:ascii="Calibri" w:hAnsi="Calibri"/>
          <w:lang w:val="en-US"/>
        </w:rPr>
        <w:t xml:space="preserve">will </w:t>
      </w:r>
      <w:r w:rsidRPr="00544428">
        <w:rPr>
          <w:rFonts w:ascii="Calibri" w:hAnsi="Calibri"/>
          <w:lang w:val="en-US"/>
        </w:rPr>
        <w:t xml:space="preserve">join an experienced and dynamic Medical team consisting of Medical Directors in </w:t>
      </w:r>
      <w:r>
        <w:rPr>
          <w:rFonts w:ascii="Calibri" w:hAnsi="Calibri"/>
          <w:lang w:val="en-US"/>
        </w:rPr>
        <w:t>C</w:t>
      </w:r>
      <w:r w:rsidRPr="00544428">
        <w:rPr>
          <w:rFonts w:ascii="Calibri" w:hAnsi="Calibri"/>
          <w:lang w:val="en-US"/>
        </w:rPr>
        <w:t xml:space="preserve">linical </w:t>
      </w:r>
      <w:r>
        <w:rPr>
          <w:rFonts w:ascii="Calibri" w:hAnsi="Calibri"/>
          <w:lang w:val="en-US"/>
        </w:rPr>
        <w:t>D</w:t>
      </w:r>
      <w:r w:rsidRPr="00544428">
        <w:rPr>
          <w:rFonts w:ascii="Calibri" w:hAnsi="Calibri"/>
          <w:lang w:val="en-US"/>
        </w:rPr>
        <w:t xml:space="preserve">evelopment, Clinical Drug Safety, Pharmacovigilance and US Medical Affairs. Together, </w:t>
      </w:r>
      <w:r>
        <w:rPr>
          <w:rFonts w:ascii="Calibri" w:hAnsi="Calibri"/>
          <w:lang w:val="en-US"/>
        </w:rPr>
        <w:t>they</w:t>
      </w:r>
      <w:r w:rsidRPr="00544428">
        <w:rPr>
          <w:rFonts w:ascii="Calibri" w:hAnsi="Calibri"/>
          <w:lang w:val="en-US"/>
        </w:rPr>
        <w:t xml:space="preserve"> support the clinical development, regulatory approval, scientific engagement and successful launch of medicines.</w:t>
      </w:r>
    </w:p>
    <w:p w14:paraId="68011B53" w14:textId="77777777" w:rsidR="00741EF5" w:rsidRPr="00770F3E" w:rsidRDefault="00741EF5" w:rsidP="00741EF5">
      <w:pPr>
        <w:spacing w:line="288" w:lineRule="auto"/>
        <w:ind w:left="0" w:firstLine="0"/>
        <w:rPr>
          <w:rFonts w:ascii="Calibri" w:hAnsi="Calibri"/>
          <w:lang w:val="en-US"/>
        </w:rPr>
      </w:pPr>
    </w:p>
    <w:p w14:paraId="0D821E2A" w14:textId="5FA678F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 xml:space="preserve">You will report to </w:t>
      </w:r>
      <w:r>
        <w:rPr>
          <w:rFonts w:ascii="Calibri" w:hAnsi="Calibri"/>
          <w:lang w:val="en-US"/>
        </w:rPr>
        <w:t>the</w:t>
      </w:r>
      <w:r w:rsidRPr="00770F3E">
        <w:rPr>
          <w:rFonts w:ascii="Calibri" w:hAnsi="Calibri"/>
          <w:lang w:val="en-US"/>
        </w:rPr>
        <w:t xml:space="preserve"> </w:t>
      </w:r>
      <w:r w:rsidR="00D659AF" w:rsidRPr="00580930">
        <w:rPr>
          <w:rFonts w:ascii="Calibri" w:hAnsi="Calibri"/>
          <w:lang w:val="en-US"/>
        </w:rPr>
        <w:t>Senior</w:t>
      </w:r>
      <w:r w:rsidR="00D659AF">
        <w:rPr>
          <w:rFonts w:ascii="Calibri" w:hAnsi="Calibri"/>
          <w:color w:val="FF0000"/>
          <w:lang w:val="en-US"/>
        </w:rPr>
        <w:t xml:space="preserve"> </w:t>
      </w:r>
      <w:r w:rsidRPr="00770F3E">
        <w:rPr>
          <w:rFonts w:ascii="Calibri" w:hAnsi="Calibri"/>
          <w:lang w:val="en-US"/>
        </w:rPr>
        <w:t>Medical Director covering the anti-GD2 (naxitamab</w:t>
      </w:r>
      <w:r>
        <w:rPr>
          <w:rFonts w:ascii="Calibri" w:hAnsi="Calibri"/>
          <w:lang w:val="en-US"/>
        </w:rPr>
        <w:t>).</w:t>
      </w:r>
    </w:p>
    <w:p w14:paraId="53CBF105" w14:textId="77777777" w:rsidR="00741EF5" w:rsidRPr="00354DC8" w:rsidRDefault="00741EF5" w:rsidP="00741EF5">
      <w:pPr>
        <w:pStyle w:val="Normal-Indryk0"/>
        <w:spacing w:line="288" w:lineRule="auto"/>
        <w:ind w:left="0" w:firstLine="0"/>
        <w:rPr>
          <w:rFonts w:ascii="Calibri" w:hAnsi="Calibri"/>
          <w:lang w:val="en-US"/>
        </w:rPr>
      </w:pPr>
    </w:p>
    <w:p w14:paraId="51EA3CC2" w14:textId="77777777" w:rsidR="00741EF5" w:rsidRPr="00354DC8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 w:rsidRPr="00354DC8">
        <w:rPr>
          <w:rFonts w:ascii="Calibri" w:hAnsi="Calibri"/>
          <w:b/>
          <w:lang w:val="en-US"/>
        </w:rPr>
        <w:t>Your main tasks are:</w:t>
      </w:r>
      <w:r w:rsidRPr="00354DC8">
        <w:rPr>
          <w:rFonts w:ascii="Calibri" w:hAnsi="Calibri"/>
          <w:lang w:val="en-US"/>
        </w:rPr>
        <w:t xml:space="preserve"> </w:t>
      </w:r>
    </w:p>
    <w:p w14:paraId="22C2139C" w14:textId="7A66C6A9" w:rsidR="007561A5" w:rsidRPr="00F911B3" w:rsidRDefault="00741EF5" w:rsidP="00F911B3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Pr="00544428">
        <w:rPr>
          <w:rFonts w:ascii="Calibri" w:hAnsi="Calibri"/>
          <w:lang w:val="en-US"/>
        </w:rPr>
        <w:t>ay-to-day medical oversight of ongoing clinical trials</w:t>
      </w:r>
      <w:r w:rsidR="00F911B3">
        <w:rPr>
          <w:rFonts w:ascii="Calibri" w:hAnsi="Calibri"/>
          <w:lang w:val="en-US"/>
        </w:rPr>
        <w:t xml:space="preserve"> including d</w:t>
      </w:r>
      <w:r w:rsidR="007561A5" w:rsidRPr="00F911B3">
        <w:rPr>
          <w:rFonts w:ascii="Calibri" w:hAnsi="Calibri"/>
          <w:lang w:val="en-US"/>
        </w:rPr>
        <w:t xml:space="preserve">irecting study design, protocol development and </w:t>
      </w:r>
      <w:r w:rsidR="007561A5" w:rsidRPr="00580930">
        <w:rPr>
          <w:rFonts w:ascii="Calibri" w:hAnsi="Calibri"/>
          <w:lang w:val="en-US"/>
        </w:rPr>
        <w:t>execution of clinical research for pivotal cancer studies</w:t>
      </w:r>
    </w:p>
    <w:p w14:paraId="0A771EF8" w14:textId="77777777" w:rsidR="007561A5" w:rsidRDefault="007561A5" w:rsidP="007561A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956546">
        <w:rPr>
          <w:rFonts w:ascii="Calibri" w:hAnsi="Calibri"/>
          <w:lang w:val="en-US"/>
        </w:rPr>
        <w:t>Contributing to the overall medical strategy of the assigned clinical development programs and product pipeline as well as giving in-depth medical advice on potential new projects (internal and external)</w:t>
      </w:r>
    </w:p>
    <w:p w14:paraId="16EBB4A9" w14:textId="77777777" w:rsidR="007561A5" w:rsidRDefault="007561A5" w:rsidP="007561A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956546">
        <w:rPr>
          <w:rFonts w:ascii="Calibri" w:hAnsi="Calibri"/>
          <w:lang w:val="en-US"/>
        </w:rPr>
        <w:t>Generating and reviewing clinical components of key documents (regulatory documents, registration dossiers, value dossiers, pharmacoeconomic dossiers) supporting registration, market access and commercialization of the compound(s)</w:t>
      </w:r>
    </w:p>
    <w:p w14:paraId="4E4FF78A" w14:textId="13D9CA2A" w:rsidR="007561A5" w:rsidRPr="007561A5" w:rsidRDefault="007561A5" w:rsidP="007561A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 w:rsidRPr="00956546">
        <w:rPr>
          <w:rFonts w:ascii="Calibri" w:hAnsi="Calibri"/>
          <w:lang w:val="en-US"/>
        </w:rPr>
        <w:t>Ensuring quality of all clinical documents (e.g. Investigators’ Brochure, protocols, study reports, clinical components of regulatory submissions, safety related documents)</w:t>
      </w:r>
    </w:p>
    <w:p w14:paraId="675BA8B2" w14:textId="77777777" w:rsidR="00741EF5" w:rsidRDefault="00741EF5" w:rsidP="00741EF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Analyse clinical data</w:t>
      </w:r>
    </w:p>
    <w:p w14:paraId="038C37F1" w14:textId="77777777" w:rsidR="00741EF5" w:rsidRDefault="00741EF5" w:rsidP="00741EF5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Participate in data </w:t>
      </w:r>
      <w:r w:rsidRPr="00544428">
        <w:rPr>
          <w:rFonts w:ascii="Calibri" w:hAnsi="Calibri"/>
          <w:lang w:val="en-US"/>
        </w:rPr>
        <w:t>monitoring committee meetings and data cleaning of clinical trial data</w:t>
      </w:r>
    </w:p>
    <w:p w14:paraId="603FC5CF" w14:textId="714ECA5F" w:rsidR="00AD7161" w:rsidRDefault="003B5973" w:rsidP="00C247C9">
      <w:pPr>
        <w:pStyle w:val="Normal-Indryk0"/>
        <w:numPr>
          <w:ilvl w:val="0"/>
          <w:numId w:val="26"/>
        </w:numPr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International n</w:t>
      </w:r>
      <w:r w:rsidR="00741EF5" w:rsidRPr="00544428">
        <w:rPr>
          <w:rFonts w:ascii="Calibri" w:hAnsi="Calibri"/>
          <w:lang w:val="en-US"/>
        </w:rPr>
        <w:t>etwork</w:t>
      </w:r>
      <w:r w:rsidR="00741EF5">
        <w:rPr>
          <w:rFonts w:ascii="Calibri" w:hAnsi="Calibri"/>
          <w:lang w:val="en-US"/>
        </w:rPr>
        <w:t>ing</w:t>
      </w:r>
      <w:r w:rsidR="00F86938">
        <w:rPr>
          <w:rFonts w:ascii="Calibri" w:hAnsi="Calibri"/>
          <w:lang w:val="en-US"/>
        </w:rPr>
        <w:t xml:space="preserve"> and</w:t>
      </w:r>
      <w:r w:rsidR="00741EF5" w:rsidRPr="0054442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acting as</w:t>
      </w:r>
      <w:r w:rsidR="00741EF5" w:rsidRPr="00544428">
        <w:rPr>
          <w:rFonts w:ascii="Calibri" w:hAnsi="Calibri"/>
          <w:lang w:val="en-US"/>
        </w:rPr>
        <w:t xml:space="preserve"> </w:t>
      </w:r>
      <w:r w:rsidR="008C010A" w:rsidRPr="008C010A">
        <w:rPr>
          <w:rFonts w:ascii="Calibri" w:hAnsi="Calibri"/>
          <w:lang w:val="en-US"/>
        </w:rPr>
        <w:t xml:space="preserve">medical expert </w:t>
      </w:r>
      <w:r w:rsidR="00F86938" w:rsidRPr="00544428">
        <w:rPr>
          <w:rFonts w:ascii="Calibri" w:hAnsi="Calibri"/>
          <w:lang w:val="en-US"/>
        </w:rPr>
        <w:t>developing advocacy through credible scientific discussion</w:t>
      </w:r>
      <w:r w:rsidR="00F86938">
        <w:rPr>
          <w:rFonts w:ascii="Calibri" w:hAnsi="Calibri"/>
          <w:lang w:val="en-US"/>
        </w:rPr>
        <w:t xml:space="preserve">s </w:t>
      </w:r>
      <w:r w:rsidR="008C010A" w:rsidRPr="008C010A">
        <w:rPr>
          <w:rFonts w:ascii="Calibri" w:hAnsi="Calibri"/>
          <w:lang w:val="en-US"/>
        </w:rPr>
        <w:t>with external stakeholders (e.g. regulatory authorities, key opinion leaders, advisory boards, patient advocacy groups)</w:t>
      </w:r>
      <w:r w:rsidR="00ED13FE">
        <w:rPr>
          <w:rFonts w:ascii="Calibri" w:hAnsi="Calibri"/>
          <w:lang w:val="en-US"/>
        </w:rPr>
        <w:t xml:space="preserve"> and</w:t>
      </w:r>
      <w:r w:rsidR="008C010A" w:rsidRPr="008C010A">
        <w:rPr>
          <w:rFonts w:ascii="Calibri" w:hAnsi="Calibri"/>
          <w:lang w:val="en-US"/>
        </w:rPr>
        <w:t xml:space="preserve"> internal stakeholders (e.g. Research, Translation Medicine, Safety, Regulatory, Global Medical Affairs and Commercial)</w:t>
      </w:r>
    </w:p>
    <w:p w14:paraId="43448BBA" w14:textId="77777777" w:rsidR="001D45D4" w:rsidRDefault="001D45D4" w:rsidP="00741EF5">
      <w:pPr>
        <w:pStyle w:val="Normal-Indryk0"/>
        <w:spacing w:line="288" w:lineRule="auto"/>
        <w:rPr>
          <w:rFonts w:ascii="Calibri" w:hAnsi="Calibri"/>
          <w:lang w:val="en-US"/>
        </w:rPr>
      </w:pPr>
    </w:p>
    <w:p w14:paraId="5E5FA270" w14:textId="77777777" w:rsidR="00741EF5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Furthermore, y</w:t>
      </w:r>
      <w:r w:rsidRPr="00544428">
        <w:rPr>
          <w:rFonts w:ascii="Calibri" w:hAnsi="Calibri"/>
          <w:lang w:val="en-US"/>
        </w:rPr>
        <w:t xml:space="preserve">ou will serve as an internal resource, collaborating with all functions, providing </w:t>
      </w:r>
    </w:p>
    <w:p w14:paraId="5209500B" w14:textId="77777777" w:rsidR="000C26F0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 w:rsidRPr="00544428">
        <w:rPr>
          <w:rFonts w:ascii="Calibri" w:hAnsi="Calibri"/>
          <w:lang w:val="en-US"/>
        </w:rPr>
        <w:t>medical input, guidance and training</w:t>
      </w:r>
      <w:r w:rsidR="000C26F0">
        <w:rPr>
          <w:rFonts w:ascii="Calibri" w:hAnsi="Calibri"/>
          <w:lang w:val="en-US"/>
        </w:rPr>
        <w:t xml:space="preserve"> where needed</w:t>
      </w:r>
      <w:r w:rsidRPr="00544428">
        <w:rPr>
          <w:rFonts w:ascii="Calibri" w:hAnsi="Calibri"/>
          <w:lang w:val="en-US"/>
        </w:rPr>
        <w:t xml:space="preserve">. In addition, you will work across the other </w:t>
      </w:r>
    </w:p>
    <w:p w14:paraId="0F3D9B55" w14:textId="77777777" w:rsidR="000C26F0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 w:rsidRPr="00544428">
        <w:rPr>
          <w:rFonts w:ascii="Calibri" w:hAnsi="Calibri"/>
          <w:lang w:val="en-US"/>
        </w:rPr>
        <w:t xml:space="preserve">clinical programs where required, and support the responsible Medical Directors in overseeing the </w:t>
      </w:r>
    </w:p>
    <w:p w14:paraId="68E8D639" w14:textId="2FD8DE63" w:rsidR="00741EF5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 w:rsidRPr="00544428">
        <w:rPr>
          <w:rFonts w:ascii="Calibri" w:hAnsi="Calibri"/>
          <w:lang w:val="en-US"/>
        </w:rPr>
        <w:t>planning, execution and interpretation of clinical trials.</w:t>
      </w:r>
    </w:p>
    <w:p w14:paraId="476F446A" w14:textId="77777777" w:rsidR="00741EF5" w:rsidRPr="00354DC8" w:rsidRDefault="00741EF5" w:rsidP="00741EF5">
      <w:pPr>
        <w:pStyle w:val="Normal-Indryk0"/>
        <w:spacing w:line="288" w:lineRule="auto"/>
        <w:rPr>
          <w:rFonts w:ascii="Calibri" w:hAnsi="Calibri"/>
          <w:b/>
          <w:lang w:val="en-US"/>
        </w:rPr>
      </w:pPr>
    </w:p>
    <w:p w14:paraId="441FED78" w14:textId="2FA8C16C" w:rsidR="00193788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 w:rsidRPr="00996685">
        <w:rPr>
          <w:rFonts w:ascii="Calibri" w:hAnsi="Calibri"/>
          <w:b/>
          <w:lang w:val="en-US"/>
        </w:rPr>
        <w:t xml:space="preserve">Your qualifications </w:t>
      </w:r>
      <w:r>
        <w:rPr>
          <w:rFonts w:ascii="Calibri" w:hAnsi="Calibri"/>
          <w:b/>
          <w:lang w:val="en-US"/>
        </w:rPr>
        <w:t>include</w:t>
      </w:r>
      <w:r>
        <w:rPr>
          <w:rFonts w:ascii="Calibri" w:hAnsi="Calibri"/>
          <w:lang w:val="en-US"/>
        </w:rPr>
        <w:t xml:space="preserve"> a </w:t>
      </w:r>
      <w:r w:rsidR="001961B7">
        <w:rPr>
          <w:rFonts w:ascii="Calibri" w:hAnsi="Calibri"/>
          <w:lang w:val="en-US"/>
        </w:rPr>
        <w:t>M</w:t>
      </w:r>
      <w:r w:rsidR="00F300AE">
        <w:rPr>
          <w:rFonts w:ascii="Calibri" w:hAnsi="Calibri"/>
          <w:lang w:val="en-US"/>
        </w:rPr>
        <w:t>aster</w:t>
      </w:r>
      <w:r w:rsidR="001961B7">
        <w:rPr>
          <w:rFonts w:ascii="Calibri" w:hAnsi="Calibri"/>
          <w:lang w:val="en-US"/>
        </w:rPr>
        <w:t>’s</w:t>
      </w:r>
      <w:r w:rsidR="00F300AE">
        <w:rPr>
          <w:rFonts w:ascii="Calibri" w:hAnsi="Calibri"/>
          <w:lang w:val="en-US"/>
        </w:rPr>
        <w:t xml:space="preserve"> </w:t>
      </w:r>
      <w:r w:rsidR="001961B7">
        <w:rPr>
          <w:rFonts w:ascii="Calibri" w:hAnsi="Calibri"/>
          <w:lang w:val="en-US"/>
        </w:rPr>
        <w:t>D</w:t>
      </w:r>
      <w:r w:rsidR="00F300AE">
        <w:rPr>
          <w:rFonts w:ascii="Calibri" w:hAnsi="Calibri"/>
          <w:lang w:val="en-US"/>
        </w:rPr>
        <w:t xml:space="preserve">egree in medicine (MD) </w:t>
      </w:r>
      <w:r w:rsidR="00193788">
        <w:rPr>
          <w:rFonts w:ascii="Calibri" w:hAnsi="Calibri"/>
          <w:lang w:val="en-US"/>
        </w:rPr>
        <w:t xml:space="preserve">combined with </w:t>
      </w:r>
      <w:r>
        <w:rPr>
          <w:rFonts w:ascii="Calibri" w:hAnsi="Calibri"/>
          <w:lang w:val="en-US"/>
        </w:rPr>
        <w:t xml:space="preserve">minimum </w:t>
      </w:r>
      <w:r w:rsidR="00655D2A">
        <w:rPr>
          <w:rFonts w:ascii="Calibri" w:hAnsi="Calibri"/>
          <w:lang w:val="en-US"/>
        </w:rPr>
        <w:t>+</w:t>
      </w:r>
      <w:r>
        <w:rPr>
          <w:rFonts w:ascii="Calibri" w:hAnsi="Calibri"/>
          <w:lang w:val="en-US"/>
        </w:rPr>
        <w:t xml:space="preserve">3 years </w:t>
      </w:r>
    </w:p>
    <w:p w14:paraId="7D2BA8B7" w14:textId="77777777" w:rsidR="0034107F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of experience </w:t>
      </w:r>
      <w:r w:rsidR="00F93285">
        <w:rPr>
          <w:rFonts w:ascii="Calibri" w:hAnsi="Calibri"/>
          <w:lang w:val="en-US"/>
        </w:rPr>
        <w:t xml:space="preserve">from the industry </w:t>
      </w:r>
      <w:r w:rsidR="00655D2A">
        <w:rPr>
          <w:rFonts w:ascii="Calibri" w:hAnsi="Calibri"/>
          <w:lang w:val="en-US"/>
        </w:rPr>
        <w:t xml:space="preserve">working </w:t>
      </w:r>
      <w:r w:rsidR="00F93285">
        <w:rPr>
          <w:rFonts w:ascii="Calibri" w:hAnsi="Calibri"/>
          <w:lang w:val="en-US"/>
        </w:rPr>
        <w:t>in</w:t>
      </w:r>
      <w:r>
        <w:rPr>
          <w:rFonts w:ascii="Calibri" w:hAnsi="Calibri"/>
          <w:lang w:val="en-US"/>
        </w:rPr>
        <w:t xml:space="preserve"> </w:t>
      </w:r>
      <w:r w:rsidR="00655D2A">
        <w:rPr>
          <w:rFonts w:ascii="Calibri" w:hAnsi="Calibri"/>
          <w:lang w:val="en-US"/>
        </w:rPr>
        <w:t xml:space="preserve">global </w:t>
      </w:r>
      <w:r>
        <w:rPr>
          <w:rFonts w:ascii="Calibri" w:hAnsi="Calibri"/>
          <w:lang w:val="en-US"/>
        </w:rPr>
        <w:t>clinical development</w:t>
      </w:r>
      <w:r w:rsidR="00E61CDA">
        <w:rPr>
          <w:rFonts w:ascii="Calibri" w:hAnsi="Calibri"/>
          <w:lang w:val="en-US"/>
        </w:rPr>
        <w:t xml:space="preserve"> being </w:t>
      </w:r>
      <w:r w:rsidR="0034107F">
        <w:rPr>
          <w:rFonts w:ascii="Calibri" w:hAnsi="Calibri"/>
          <w:lang w:val="en-US"/>
        </w:rPr>
        <w:t xml:space="preserve">medical </w:t>
      </w:r>
      <w:r w:rsidR="00E61CDA">
        <w:rPr>
          <w:rFonts w:ascii="Calibri" w:hAnsi="Calibri"/>
          <w:lang w:val="en-US"/>
        </w:rPr>
        <w:t xml:space="preserve">responsible for </w:t>
      </w:r>
    </w:p>
    <w:p w14:paraId="56DC6A31" w14:textId="77777777" w:rsidR="0034107F" w:rsidRDefault="00761B83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one or more clincial trials</w:t>
      </w:r>
      <w:r w:rsidR="00741EF5">
        <w:rPr>
          <w:rFonts w:ascii="Calibri" w:hAnsi="Calibri"/>
          <w:lang w:val="en-US"/>
        </w:rPr>
        <w:t xml:space="preserve">. </w:t>
      </w:r>
      <w:r>
        <w:rPr>
          <w:rFonts w:ascii="Calibri" w:hAnsi="Calibri"/>
          <w:lang w:val="en-US"/>
        </w:rPr>
        <w:t xml:space="preserve">Experience with oncology/hæmatology or a related field is </w:t>
      </w:r>
      <w:r w:rsidR="002110D2">
        <w:rPr>
          <w:rFonts w:ascii="Calibri" w:hAnsi="Calibri"/>
          <w:lang w:val="en-US"/>
        </w:rPr>
        <w:t xml:space="preserve">an advantage, </w:t>
      </w:r>
    </w:p>
    <w:p w14:paraId="4288FB98" w14:textId="77777777" w:rsidR="0034107F" w:rsidRDefault="002110D2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but </w:t>
      </w:r>
      <w:r w:rsidR="00A039BB">
        <w:rPr>
          <w:rFonts w:ascii="Calibri" w:hAnsi="Calibri"/>
          <w:lang w:val="en-US"/>
        </w:rPr>
        <w:t xml:space="preserve">not a demand. </w:t>
      </w:r>
      <w:r w:rsidR="00741EF5">
        <w:rPr>
          <w:rFonts w:ascii="Calibri" w:hAnsi="Calibri"/>
          <w:lang w:val="en-US"/>
        </w:rPr>
        <w:t>You have a strong teamwork attitude and are comfortable in working in cross-</w:t>
      </w:r>
    </w:p>
    <w:p w14:paraId="67188638" w14:textId="77777777" w:rsidR="0034107F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functional teams with medical, regulatory, saftety, data management and statistics. Your </w:t>
      </w:r>
    </w:p>
    <w:p w14:paraId="147219C9" w14:textId="1C28DFA5" w:rsidR="00741EF5" w:rsidRDefault="00741EF5" w:rsidP="00741EF5">
      <w:pPr>
        <w:pStyle w:val="Normal-Indryk0"/>
        <w:spacing w:line="288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comunication and collaboration skills are excellent, and you speak and write English fluently. </w:t>
      </w:r>
    </w:p>
    <w:p w14:paraId="1ACA3AF7" w14:textId="77777777" w:rsidR="00741EF5" w:rsidRPr="00996685" w:rsidRDefault="00741EF5" w:rsidP="00741EF5">
      <w:pPr>
        <w:autoSpaceDE w:val="0"/>
        <w:autoSpaceDN w:val="0"/>
        <w:adjustRightInd w:val="0"/>
        <w:spacing w:line="288" w:lineRule="auto"/>
        <w:ind w:left="0" w:firstLine="0"/>
        <w:rPr>
          <w:rFonts w:ascii="Calibri" w:hAnsi="Calibri"/>
          <w:b/>
          <w:lang w:val="en-US"/>
        </w:rPr>
      </w:pPr>
    </w:p>
    <w:p w14:paraId="5B44C3CF" w14:textId="12CC05E4" w:rsidR="00741EF5" w:rsidRPr="008A15DF" w:rsidRDefault="00741EF5" w:rsidP="00741EF5">
      <w:pPr>
        <w:autoSpaceDE w:val="0"/>
        <w:autoSpaceDN w:val="0"/>
        <w:adjustRightInd w:val="0"/>
        <w:spacing w:line="288" w:lineRule="auto"/>
        <w:ind w:left="0" w:firstLine="0"/>
        <w:rPr>
          <w:rFonts w:ascii="Calibri" w:hAnsi="Calibri" w:cs="Arial"/>
          <w:noProof w:val="0"/>
          <w:lang w:val="en-US"/>
        </w:rPr>
      </w:pPr>
      <w:r w:rsidRPr="008A15DF">
        <w:rPr>
          <w:rFonts w:ascii="Calibri" w:hAnsi="Calibri"/>
          <w:b/>
          <w:lang w:val="en-US"/>
        </w:rPr>
        <w:t>You are a person with</w:t>
      </w:r>
      <w:r>
        <w:rPr>
          <w:rFonts w:ascii="Calibri" w:hAnsi="Calibri"/>
          <w:lang w:val="en-US"/>
        </w:rPr>
        <w:t xml:space="preserve"> a can-do attitude and a positive and proactive approch. You have the ability to work independently with multiple tasks and under ambitious timelines</w:t>
      </w:r>
      <w:r w:rsidR="00A039BB">
        <w:rPr>
          <w:rFonts w:ascii="Calibri" w:hAnsi="Calibri"/>
          <w:lang w:val="en-US"/>
        </w:rPr>
        <w:t xml:space="preserve"> in </w:t>
      </w:r>
      <w:r w:rsidR="00E56C7E">
        <w:rPr>
          <w:rFonts w:ascii="Calibri" w:hAnsi="Calibri"/>
          <w:lang w:val="en-US"/>
        </w:rPr>
        <w:t>a fast-paced environment</w:t>
      </w:r>
      <w:r>
        <w:rPr>
          <w:rFonts w:ascii="Calibri" w:hAnsi="Calibri"/>
          <w:lang w:val="en-US"/>
        </w:rPr>
        <w:t xml:space="preserve">. Furthermore, you have great analytical skills and eye for details and good planning and problem handling abilities. </w:t>
      </w:r>
    </w:p>
    <w:p w14:paraId="7818D13C" w14:textId="77777777" w:rsidR="00741EF5" w:rsidRPr="008A15DF" w:rsidRDefault="00741EF5" w:rsidP="00741EF5">
      <w:pPr>
        <w:autoSpaceDE w:val="0"/>
        <w:autoSpaceDN w:val="0"/>
        <w:adjustRightInd w:val="0"/>
        <w:spacing w:line="288" w:lineRule="auto"/>
        <w:rPr>
          <w:rFonts w:ascii="Calibri" w:hAnsi="Calibri" w:cs="Arial"/>
          <w:noProof w:val="0"/>
          <w:lang w:val="en-US"/>
        </w:rPr>
      </w:pPr>
    </w:p>
    <w:p w14:paraId="6B1FE05B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Theme="minorHAnsi" w:hAnsiTheme="minorHAnsi" w:cs="Arial"/>
          <w:b/>
          <w:bCs/>
          <w:szCs w:val="20"/>
          <w:lang w:val="en-US"/>
        </w:rPr>
        <w:t>It is</w:t>
      </w:r>
      <w:r w:rsidRPr="00770F3E">
        <w:rPr>
          <w:rFonts w:ascii="Calibri" w:hAnsi="Calibri"/>
          <w:b/>
          <w:bCs/>
          <w:lang w:val="en-US"/>
        </w:rPr>
        <w:t xml:space="preserve"> an exciting time to join Y-mAbs</w:t>
      </w:r>
      <w:r>
        <w:rPr>
          <w:rFonts w:ascii="Calibri" w:hAnsi="Calibri"/>
          <w:b/>
          <w:bCs/>
          <w:lang w:val="en-US"/>
        </w:rPr>
        <w:t>,</w:t>
      </w:r>
      <w:r w:rsidRPr="00770F3E">
        <w:rPr>
          <w:rFonts w:ascii="Calibri" w:hAnsi="Calibri"/>
          <w:lang w:val="en-US"/>
        </w:rPr>
        <w:t xml:space="preserve"> as </w:t>
      </w:r>
      <w:r>
        <w:rPr>
          <w:rFonts w:ascii="Calibri" w:hAnsi="Calibri"/>
          <w:lang w:val="en-US"/>
        </w:rPr>
        <w:t>they</w:t>
      </w:r>
      <w:r w:rsidRPr="00770F3E">
        <w:rPr>
          <w:rFonts w:ascii="Calibri" w:hAnsi="Calibri"/>
          <w:lang w:val="en-US"/>
        </w:rPr>
        <w:t xml:space="preserve"> have just had </w:t>
      </w:r>
      <w:r>
        <w:rPr>
          <w:rFonts w:ascii="Calibri" w:hAnsi="Calibri"/>
          <w:lang w:val="en-US"/>
        </w:rPr>
        <w:t>their</w:t>
      </w:r>
      <w:r w:rsidRPr="00770F3E">
        <w:rPr>
          <w:rFonts w:ascii="Calibri" w:hAnsi="Calibri"/>
          <w:lang w:val="en-US"/>
        </w:rPr>
        <w:t xml:space="preserve"> first FDA approval and launch of </w:t>
      </w:r>
      <w:r>
        <w:rPr>
          <w:rFonts w:ascii="Calibri" w:hAnsi="Calibri"/>
          <w:lang w:val="en-US"/>
        </w:rPr>
        <w:t>the</w:t>
      </w:r>
      <w:r w:rsidRPr="00770F3E">
        <w:rPr>
          <w:rFonts w:ascii="Calibri" w:hAnsi="Calibri"/>
          <w:lang w:val="en-US"/>
        </w:rPr>
        <w:t xml:space="preserve"> </w:t>
      </w:r>
    </w:p>
    <w:p w14:paraId="40EF031C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flagship pediatric cancer drug - Naxitamab,</w:t>
      </w:r>
      <w:r>
        <w:rPr>
          <w:rFonts w:ascii="Calibri" w:hAnsi="Calibri"/>
          <w:lang w:val="en-US"/>
        </w:rPr>
        <w:t xml:space="preserve"> and further </w:t>
      </w:r>
      <w:r w:rsidRPr="00770F3E">
        <w:rPr>
          <w:rFonts w:ascii="Calibri" w:hAnsi="Calibri"/>
          <w:lang w:val="en-US"/>
        </w:rPr>
        <w:t xml:space="preserve">have a promising pipeline of several new </w:t>
      </w:r>
    </w:p>
    <w:p w14:paraId="2C573359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cancer medicines which are both in early and late</w:t>
      </w:r>
      <w:r>
        <w:rPr>
          <w:rFonts w:ascii="Calibri" w:hAnsi="Calibri"/>
          <w:lang w:val="en-US"/>
        </w:rPr>
        <w:t xml:space="preserve"> </w:t>
      </w:r>
      <w:r w:rsidRPr="00770F3E">
        <w:rPr>
          <w:rFonts w:ascii="Calibri" w:hAnsi="Calibri"/>
          <w:lang w:val="en-US"/>
        </w:rPr>
        <w:t xml:space="preserve">stage of development. This role will give the </w:t>
      </w:r>
      <w:r>
        <w:rPr>
          <w:rFonts w:ascii="Calibri" w:hAnsi="Calibri"/>
          <w:lang w:val="en-US"/>
        </w:rPr>
        <w:t xml:space="preserve">right </w:t>
      </w:r>
    </w:p>
    <w:p w14:paraId="40548FDE" w14:textId="77777777" w:rsidR="00E56C7E" w:rsidRDefault="00E56C7E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candidate</w:t>
      </w:r>
      <w:r w:rsidR="00741EF5" w:rsidRPr="00770F3E">
        <w:rPr>
          <w:rFonts w:ascii="Calibri" w:hAnsi="Calibri"/>
          <w:lang w:val="en-US"/>
        </w:rPr>
        <w:t xml:space="preserve"> extremely valuable experience in the development, approval and launch of such </w:t>
      </w:r>
    </w:p>
    <w:p w14:paraId="5FEA4604" w14:textId="77777777" w:rsidR="00E56C7E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 xml:space="preserve">medicines, and an opportunity to broaden their knowledge across multiple disease areas and </w:t>
      </w:r>
    </w:p>
    <w:p w14:paraId="114B6D66" w14:textId="4284136E" w:rsidR="00741EF5" w:rsidRPr="00770F3E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indications</w:t>
      </w:r>
      <w:r>
        <w:rPr>
          <w:rFonts w:ascii="Calibri" w:hAnsi="Calibri"/>
          <w:lang w:val="en-US"/>
        </w:rPr>
        <w:t xml:space="preserve">. </w:t>
      </w:r>
    </w:p>
    <w:p w14:paraId="15B08EDD" w14:textId="77777777" w:rsidR="00741EF5" w:rsidRPr="008E702A" w:rsidRDefault="00741EF5" w:rsidP="00741EF5">
      <w:pPr>
        <w:pStyle w:val="Normal-Indryk0"/>
        <w:spacing w:line="288" w:lineRule="auto"/>
        <w:rPr>
          <w:rStyle w:val="UCUniversaloverskriftfedTegnTegn"/>
          <w:rFonts w:ascii="Calibri" w:hAnsi="Calibri"/>
          <w:noProof w:val="0"/>
          <w:lang w:val="en-US"/>
        </w:rPr>
      </w:pPr>
    </w:p>
    <w:p w14:paraId="31657F97" w14:textId="77777777" w:rsidR="00741EF5" w:rsidRPr="00336753" w:rsidRDefault="00741EF5" w:rsidP="00741EF5">
      <w:pPr>
        <w:pStyle w:val="Normal-Indryk0"/>
        <w:spacing w:line="288" w:lineRule="auto"/>
        <w:ind w:left="1418" w:hanging="1418"/>
        <w:rPr>
          <w:rFonts w:ascii="Calibri" w:hAnsi="Calibri"/>
          <w:color w:val="FF0000"/>
          <w:lang w:val="en-US"/>
        </w:rPr>
      </w:pPr>
      <w:r w:rsidRPr="00336753">
        <w:rPr>
          <w:rStyle w:val="UCUniversaloverskriftfedTegnTegn"/>
          <w:rFonts w:ascii="Calibri" w:hAnsi="Calibri"/>
          <w:noProof w:val="0"/>
          <w:lang w:val="en-US"/>
        </w:rPr>
        <w:t xml:space="preserve">Travelling: </w:t>
      </w:r>
      <w:r w:rsidRPr="00BB3C7A">
        <w:rPr>
          <w:rFonts w:ascii="Calibri" w:hAnsi="Calibri"/>
          <w:szCs w:val="24"/>
          <w:lang w:val="en-US"/>
        </w:rPr>
        <w:t>20-25 days p</w:t>
      </w:r>
      <w:r>
        <w:rPr>
          <w:rFonts w:ascii="Calibri" w:hAnsi="Calibri"/>
          <w:szCs w:val="24"/>
          <w:lang w:val="en-US"/>
        </w:rPr>
        <w:t>er</w:t>
      </w:r>
      <w:r w:rsidRPr="00BB3C7A">
        <w:rPr>
          <w:rFonts w:ascii="Calibri" w:hAnsi="Calibri"/>
          <w:szCs w:val="24"/>
          <w:lang w:val="en-US"/>
        </w:rPr>
        <w:t xml:space="preserve"> </w:t>
      </w:r>
      <w:r>
        <w:rPr>
          <w:rFonts w:ascii="Calibri" w:hAnsi="Calibri"/>
          <w:szCs w:val="24"/>
          <w:lang w:val="en-US"/>
        </w:rPr>
        <w:t>y</w:t>
      </w:r>
      <w:r w:rsidRPr="00BB3C7A">
        <w:rPr>
          <w:rFonts w:ascii="Calibri" w:hAnsi="Calibri"/>
          <w:szCs w:val="24"/>
          <w:lang w:val="en-US"/>
        </w:rPr>
        <w:t>ear</w:t>
      </w:r>
      <w:r>
        <w:rPr>
          <w:rFonts w:ascii="Calibri" w:hAnsi="Calibri"/>
          <w:szCs w:val="24"/>
          <w:lang w:val="en-US"/>
        </w:rPr>
        <w:t>.</w:t>
      </w:r>
    </w:p>
    <w:p w14:paraId="1DDC8C63" w14:textId="77777777" w:rsidR="00741EF5" w:rsidRPr="00336753" w:rsidRDefault="00741EF5" w:rsidP="00741EF5">
      <w:pPr>
        <w:pStyle w:val="Normal-Indryk0"/>
        <w:spacing w:line="288" w:lineRule="auto"/>
        <w:rPr>
          <w:rStyle w:val="UCUniversaloverskriftfedTegnTegn"/>
          <w:rFonts w:ascii="Calibri" w:hAnsi="Calibri"/>
          <w:noProof w:val="0"/>
          <w:lang w:val="en-US"/>
        </w:rPr>
      </w:pPr>
    </w:p>
    <w:p w14:paraId="31028536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8E702A">
        <w:rPr>
          <w:rStyle w:val="UCUniversaloverskriftfedTegnTegn"/>
          <w:rFonts w:ascii="Calibri" w:hAnsi="Calibri"/>
          <w:noProof w:val="0"/>
          <w:lang w:val="en-US"/>
        </w:rPr>
        <w:t xml:space="preserve">Domicile: </w:t>
      </w:r>
      <w:r>
        <w:rPr>
          <w:rFonts w:ascii="Calibri" w:hAnsi="Calibri"/>
          <w:lang w:val="en-US"/>
        </w:rPr>
        <w:t xml:space="preserve">You </w:t>
      </w:r>
      <w:r w:rsidRPr="00770F3E">
        <w:rPr>
          <w:rFonts w:ascii="Calibri" w:hAnsi="Calibri"/>
          <w:lang w:val="en-US"/>
        </w:rPr>
        <w:t xml:space="preserve">will be part of the Y-mAbs R&amp;D Medical Department, based in the Y-mAbs Head </w:t>
      </w:r>
    </w:p>
    <w:p w14:paraId="48BD3AE3" w14:textId="77777777" w:rsidR="00741EF5" w:rsidRDefault="00741EF5" w:rsidP="00741EF5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770F3E">
        <w:rPr>
          <w:rFonts w:ascii="Calibri" w:hAnsi="Calibri"/>
          <w:lang w:val="en-US"/>
        </w:rPr>
        <w:t>Office in H</w:t>
      </w:r>
      <w:r>
        <w:rPr>
          <w:rFonts w:ascii="Calibri" w:hAnsi="Calibri"/>
          <w:lang w:val="en-US"/>
        </w:rPr>
        <w:t>ø</w:t>
      </w:r>
      <w:r w:rsidRPr="00770F3E">
        <w:rPr>
          <w:rFonts w:ascii="Calibri" w:hAnsi="Calibri"/>
          <w:lang w:val="en-US"/>
        </w:rPr>
        <w:t xml:space="preserve">rsholm, Denmark. </w:t>
      </w:r>
    </w:p>
    <w:p w14:paraId="19AA594B" w14:textId="373045CC" w:rsidR="003F259D" w:rsidRDefault="003F259D" w:rsidP="001C0962">
      <w:pPr>
        <w:spacing w:line="276" w:lineRule="auto"/>
        <w:ind w:left="0" w:firstLine="0"/>
        <w:rPr>
          <w:rFonts w:asciiTheme="minorHAnsi" w:eastAsia="Arial Unicode MS" w:hAnsiTheme="minorHAnsi" w:cstheme="minorHAnsi"/>
          <w:bCs/>
          <w:noProof w:val="0"/>
          <w:color w:val="000000"/>
          <w:szCs w:val="20"/>
          <w:lang w:val="en-US" w:eastAsia="da-DK"/>
        </w:rPr>
      </w:pPr>
    </w:p>
    <w:p w14:paraId="6C92850A" w14:textId="77777777" w:rsidR="003F259D" w:rsidRDefault="003F259D" w:rsidP="003F259D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B07240">
        <w:rPr>
          <w:rFonts w:ascii="Calibri" w:hAnsi="Calibri"/>
          <w:lang w:val="en-US"/>
        </w:rPr>
        <w:t>Unique Human Capital</w:t>
      </w:r>
      <w:r w:rsidRPr="006F4D56">
        <w:rPr>
          <w:rFonts w:ascii="Calibri" w:hAnsi="Calibri"/>
          <w:lang w:val="en-US"/>
        </w:rPr>
        <w:t xml:space="preserve"> is handling the recruitment. For more details about the job or the company, </w:t>
      </w:r>
    </w:p>
    <w:p w14:paraId="4C06C419" w14:textId="77777777" w:rsidR="003F259D" w:rsidRDefault="003F259D" w:rsidP="003F259D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 xml:space="preserve">please contact </w:t>
      </w:r>
      <w:r>
        <w:rPr>
          <w:rFonts w:ascii="Calibri" w:hAnsi="Calibri"/>
          <w:lang w:val="en-US"/>
        </w:rPr>
        <w:t xml:space="preserve">Senior </w:t>
      </w:r>
      <w:r w:rsidRPr="006F4D56">
        <w:rPr>
          <w:rFonts w:ascii="Calibri" w:hAnsi="Calibri"/>
          <w:lang w:val="en-US"/>
        </w:rPr>
        <w:t xml:space="preserve">Research Consultant Jeanne Dederding, Unique Human Capital on M: +45 28 </w:t>
      </w:r>
    </w:p>
    <w:p w14:paraId="3A9DC97A" w14:textId="77777777" w:rsidR="003F259D" w:rsidRPr="006F4D56" w:rsidRDefault="003F259D" w:rsidP="003F259D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74 58 71. All applications must be submitted in English and are treated confidentially.</w:t>
      </w:r>
    </w:p>
    <w:p w14:paraId="5247115B" w14:textId="77777777" w:rsidR="003F259D" w:rsidRPr="006F4D56" w:rsidRDefault="003F259D" w:rsidP="003F259D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 </w:t>
      </w:r>
    </w:p>
    <w:p w14:paraId="222832E2" w14:textId="048C452E" w:rsidR="003F259D" w:rsidRPr="00997A16" w:rsidRDefault="003F259D" w:rsidP="00997A16">
      <w:pPr>
        <w:spacing w:line="288" w:lineRule="auto"/>
        <w:ind w:left="2340" w:hanging="2340"/>
        <w:rPr>
          <w:rFonts w:ascii="Calibri" w:hAnsi="Calibri"/>
          <w:lang w:val="en-US"/>
        </w:rPr>
      </w:pPr>
      <w:r w:rsidRPr="006F4D56">
        <w:rPr>
          <w:rFonts w:ascii="Calibri" w:hAnsi="Calibri"/>
          <w:lang w:val="en-US"/>
        </w:rPr>
        <w:t>You can apply directly via this link:</w:t>
      </w:r>
      <w:r w:rsidR="00997A16">
        <w:rPr>
          <w:rFonts w:ascii="Calibri" w:hAnsi="Calibri"/>
          <w:lang w:val="en-US"/>
        </w:rPr>
        <w:t xml:space="preserve"> </w:t>
      </w:r>
      <w:hyperlink r:id="rId10" w:history="1">
        <w:r w:rsidR="00997A16" w:rsidRPr="00FB6A34">
          <w:rPr>
            <w:rStyle w:val="Hyperlink"/>
            <w:rFonts w:ascii="Calibri" w:eastAsia="Arial Unicode MS" w:hAnsi="Calibri" w:cs="Arial Unicode MS"/>
            <w:bCs/>
            <w:noProof w:val="0"/>
            <w:szCs w:val="20"/>
            <w:lang w:val="en-US" w:eastAsia="da-DK"/>
          </w:rPr>
          <w:t>https://uhc.dk/ledige-stillinger/medical-director/</w:t>
        </w:r>
      </w:hyperlink>
      <w:r w:rsidR="00997A16">
        <w:rPr>
          <w:rFonts w:ascii="Calibri" w:eastAsia="Arial Unicode MS" w:hAnsi="Calibri" w:cs="Arial Unicode MS"/>
          <w:bCs/>
          <w:noProof w:val="0"/>
          <w:color w:val="000000"/>
          <w:szCs w:val="20"/>
          <w:lang w:val="en-US" w:eastAsia="da-DK"/>
        </w:rPr>
        <w:t xml:space="preserve"> </w:t>
      </w:r>
    </w:p>
    <w:p w14:paraId="7B34DC65" w14:textId="77777777" w:rsidR="003F259D" w:rsidRDefault="003F259D" w:rsidP="003F259D">
      <w:pPr>
        <w:spacing w:line="288" w:lineRule="auto"/>
        <w:ind w:left="0" w:firstLine="0"/>
        <w:rPr>
          <w:rFonts w:ascii="Calibri" w:eastAsia="Arial Unicode MS" w:hAnsi="Calibri" w:cs="Arial Unicode MS"/>
          <w:bCs/>
          <w:noProof w:val="0"/>
          <w:color w:val="000000"/>
          <w:szCs w:val="20"/>
          <w:lang w:val="en-US" w:eastAsia="da-DK"/>
        </w:rPr>
      </w:pPr>
    </w:p>
    <w:p w14:paraId="35F7F5CB" w14:textId="77777777" w:rsidR="003F259D" w:rsidRDefault="003F259D" w:rsidP="003F259D">
      <w:pPr>
        <w:ind w:left="0" w:firstLine="0"/>
        <w:rPr>
          <w:rFonts w:asciiTheme="minorHAnsi" w:hAnsiTheme="minorHAnsi" w:cstheme="minorHAnsi"/>
          <w:noProof w:val="0"/>
          <w:szCs w:val="20"/>
          <w:lang w:val="en-US"/>
        </w:rPr>
      </w:pPr>
    </w:p>
    <w:p w14:paraId="049D4431" w14:textId="77777777" w:rsidR="003F259D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Y-mAbs</w:t>
      </w:r>
      <w:r>
        <w:rPr>
          <w:rFonts w:asciiTheme="minorHAnsi" w:hAnsiTheme="minorHAnsi" w:cstheme="minorHAnsi"/>
          <w:i/>
          <w:iCs/>
          <w:szCs w:val="20"/>
          <w:lang w:val="en-US"/>
        </w:rPr>
        <w:t xml:space="preserve"> Therapeutics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is a late-stage clinical biopharmaceutical company focused on the development </w:t>
      </w:r>
    </w:p>
    <w:p w14:paraId="204DBE4E" w14:textId="77777777" w:rsidR="003F259D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and commercialization of novel, antibody-based therapeutic products for the treatment of cancer. </w:t>
      </w:r>
    </w:p>
    <w:p w14:paraId="618A7A25" w14:textId="77777777" w:rsidR="003F259D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The company has a broad and advanced product pipeline, including 1 FDA approved and 1 pivotal-</w:t>
      </w:r>
    </w:p>
    <w:p w14:paraId="187CC60B" w14:textId="77777777" w:rsidR="003F259D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stage product candidate </w:t>
      </w:r>
      <w:r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naxitamab and omburtamab </w:t>
      </w:r>
      <w:r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which target tumors that express GD2 and </w:t>
      </w:r>
    </w:p>
    <w:p w14:paraId="05C65D5B" w14:textId="77777777" w:rsidR="003F259D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B7-H3,</w:t>
      </w:r>
      <w:r>
        <w:rPr>
          <w:rFonts w:asciiTheme="minorHAnsi" w:hAnsiTheme="minorHAnsi" w:cstheme="minorHAnsi"/>
          <w:i/>
          <w:iCs/>
          <w:szCs w:val="20"/>
          <w:lang w:val="en-US"/>
        </w:rPr>
        <w:t xml:space="preserve"> 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respectively. </w:t>
      </w:r>
    </w:p>
    <w:p w14:paraId="25F818DE" w14:textId="77777777" w:rsidR="003F259D" w:rsidRPr="00440DEE" w:rsidRDefault="003F259D" w:rsidP="003F259D">
      <w:pPr>
        <w:spacing w:line="288" w:lineRule="auto"/>
        <w:ind w:left="2340" w:hanging="2340"/>
        <w:rPr>
          <w:rFonts w:asciiTheme="minorHAnsi" w:hAnsiTheme="minorHAnsi" w:cstheme="minorHAnsi"/>
          <w:i/>
          <w:iCs/>
          <w:szCs w:val="20"/>
          <w:lang w:val="en-US"/>
        </w:rPr>
      </w:pPr>
    </w:p>
    <w:p w14:paraId="39DEC7F4" w14:textId="77777777" w:rsidR="003F259D" w:rsidRPr="00440DEE" w:rsidRDefault="003F259D" w:rsidP="003F259D">
      <w:pPr>
        <w:spacing w:line="288" w:lineRule="auto"/>
        <w:ind w:left="0" w:firstLine="0"/>
        <w:rPr>
          <w:rFonts w:asciiTheme="minorHAnsi" w:hAnsiTheme="minorHAnsi" w:cstheme="minorHAnsi"/>
          <w:i/>
          <w:iCs/>
          <w:szCs w:val="20"/>
          <w:lang w:val="en-US"/>
        </w:rPr>
      </w:pPr>
      <w:r w:rsidRPr="00440DEE">
        <w:rPr>
          <w:rFonts w:asciiTheme="minorHAnsi" w:hAnsiTheme="minorHAnsi" w:cstheme="minorHAnsi"/>
          <w:i/>
          <w:iCs/>
          <w:szCs w:val="20"/>
          <w:lang w:val="en-US"/>
        </w:rPr>
        <w:t>Y-mAbs</w:t>
      </w:r>
      <w:r>
        <w:rPr>
          <w:rFonts w:asciiTheme="minorHAnsi" w:hAnsiTheme="minorHAnsi" w:cstheme="minorHAnsi"/>
          <w:i/>
          <w:iCs/>
          <w:szCs w:val="20"/>
          <w:lang w:val="en-US"/>
        </w:rPr>
        <w:t>’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mission is to become the world leader in developing antibody-based cancer products that address clear unmet needs in pediatric oncology. With the right partnerships and collaboration, they envision expanding their capabilities to treat adults </w:t>
      </w:r>
      <w:r>
        <w:rPr>
          <w:rFonts w:asciiTheme="minorHAnsi" w:hAnsiTheme="minorHAnsi" w:cstheme="minorHAnsi"/>
          <w:i/>
          <w:iCs/>
          <w:szCs w:val="20"/>
          <w:lang w:val="en-US"/>
        </w:rPr>
        <w:t>–</w:t>
      </w:r>
      <w:r w:rsidRPr="00440DEE">
        <w:rPr>
          <w:rFonts w:asciiTheme="minorHAnsi" w:hAnsiTheme="minorHAnsi" w:cstheme="minorHAnsi"/>
          <w:i/>
          <w:iCs/>
          <w:szCs w:val="20"/>
          <w:lang w:val="en-US"/>
        </w:rPr>
        <w:t xml:space="preserve"> changing the course of cancer care and its outcomes. Currently, there are 100+ permanent employees in Y-mAbs.</w:t>
      </w:r>
    </w:p>
    <w:p w14:paraId="32A9A42C" w14:textId="77777777" w:rsidR="003F259D" w:rsidRPr="00440DEE" w:rsidRDefault="003F259D" w:rsidP="003F259D">
      <w:pPr>
        <w:ind w:left="0" w:firstLine="0"/>
        <w:rPr>
          <w:rFonts w:asciiTheme="minorHAnsi" w:hAnsiTheme="minorHAnsi" w:cstheme="minorHAnsi"/>
          <w:i/>
          <w:noProof w:val="0"/>
          <w:szCs w:val="20"/>
          <w:lang w:val="en-US"/>
        </w:rPr>
      </w:pPr>
    </w:p>
    <w:p w14:paraId="4D18CBF8" w14:textId="003EDB35" w:rsidR="00354DC8" w:rsidRPr="009B1B38" w:rsidRDefault="003F259D" w:rsidP="009B1B38">
      <w:pPr>
        <w:ind w:left="0" w:firstLine="0"/>
        <w:rPr>
          <w:rFonts w:asciiTheme="minorHAnsi" w:hAnsiTheme="minorHAnsi" w:cstheme="minorHAnsi"/>
          <w:i/>
          <w:noProof w:val="0"/>
          <w:szCs w:val="20"/>
          <w:lang w:val="en-US"/>
        </w:rPr>
      </w:pPr>
      <w:r w:rsidRPr="00440DEE">
        <w:rPr>
          <w:rFonts w:asciiTheme="minorHAnsi" w:hAnsiTheme="minorHAnsi" w:cstheme="minorHAnsi"/>
          <w:i/>
          <w:noProof w:val="0"/>
          <w:szCs w:val="20"/>
          <w:lang w:val="en-US"/>
        </w:rPr>
        <w:t>Read more at:</w:t>
      </w:r>
      <w:r w:rsidRPr="00440DEE">
        <w:rPr>
          <w:rFonts w:asciiTheme="minorHAnsi" w:hAnsiTheme="minorHAnsi" w:cstheme="minorHAnsi"/>
          <w:i/>
          <w:iCs/>
          <w:noProof w:val="0"/>
          <w:szCs w:val="20"/>
          <w:lang w:val="en-US"/>
        </w:rPr>
        <w:t xml:space="preserve"> </w:t>
      </w:r>
      <w:hyperlink r:id="rId11" w:history="1">
        <w:r w:rsidRPr="00440DEE">
          <w:rPr>
            <w:rStyle w:val="Hyperlink"/>
            <w:rFonts w:asciiTheme="minorHAnsi" w:hAnsiTheme="minorHAnsi" w:cstheme="minorHAnsi"/>
            <w:i/>
            <w:iCs/>
            <w:noProof w:val="0"/>
            <w:szCs w:val="20"/>
            <w:lang w:val="en-US"/>
          </w:rPr>
          <w:t>www.ymabs.com</w:t>
        </w:r>
      </w:hyperlink>
      <w:r>
        <w:rPr>
          <w:rFonts w:asciiTheme="minorHAnsi" w:hAnsiTheme="minorHAnsi" w:cstheme="minorHAnsi"/>
          <w:i/>
          <w:noProof w:val="0"/>
          <w:szCs w:val="20"/>
          <w:lang w:val="en-US"/>
        </w:rPr>
        <w:t>.</w:t>
      </w:r>
    </w:p>
    <w:p w14:paraId="0CCC501E" w14:textId="77777777" w:rsidR="00354DC8" w:rsidRDefault="00354DC8" w:rsidP="00281C9D">
      <w:pPr>
        <w:ind w:left="0" w:firstLine="0"/>
        <w:rPr>
          <w:rFonts w:ascii="Calibri" w:hAnsi="Calibri"/>
          <w:i/>
          <w:noProof w:val="0"/>
          <w:szCs w:val="20"/>
          <w:lang w:val="en-US"/>
        </w:rPr>
      </w:pPr>
    </w:p>
    <w:sectPr w:rsidR="00354DC8" w:rsidSect="002F523F">
      <w:footerReference w:type="default" r:id="rId12"/>
      <w:headerReference w:type="first" r:id="rId13"/>
      <w:footerReference w:type="first" r:id="rId14"/>
      <w:pgSz w:w="11906" w:h="16838" w:code="9"/>
      <w:pgMar w:top="1418" w:right="198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D331" w14:textId="77777777" w:rsidR="00D16EF9" w:rsidRDefault="00D16EF9" w:rsidP="00E264F9">
      <w:r>
        <w:separator/>
      </w:r>
    </w:p>
  </w:endnote>
  <w:endnote w:type="continuationSeparator" w:id="0">
    <w:p w14:paraId="2D7824C1" w14:textId="77777777" w:rsidR="00D16EF9" w:rsidRDefault="00D16EF9" w:rsidP="00E264F9">
      <w:r>
        <w:continuationSeparator/>
      </w:r>
    </w:p>
  </w:endnote>
  <w:endnote w:type="continuationNotice" w:id="1">
    <w:p w14:paraId="6A066B0A" w14:textId="77777777" w:rsidR="00D16EF9" w:rsidRDefault="00D16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E0D" w14:textId="77777777" w:rsidR="007F7678" w:rsidRDefault="007F7678" w:rsidP="00E264F9">
    <w:pPr>
      <w:pStyle w:val="Sidefod"/>
    </w:pPr>
    <w:r w:rsidRPr="00023123">
      <w:fldChar w:fldCharType="begin"/>
    </w:r>
    <w:r w:rsidRPr="00023123">
      <w:instrText xml:space="preserve"> PAGE </w:instrText>
    </w:r>
    <w:r w:rsidRPr="00023123">
      <w:fldChar w:fldCharType="separate"/>
    </w:r>
    <w:r w:rsidR="00354DC8">
      <w:t>2</w:t>
    </w:r>
    <w:r w:rsidRPr="0002312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994" w14:textId="77777777" w:rsidR="007F7678" w:rsidRDefault="00E432EC" w:rsidP="00E264F9">
    <w:pPr>
      <w:pStyle w:val="Sidefod"/>
    </w:pPr>
    <w:r>
      <w:rPr>
        <w:lang w:eastAsia="da-DK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1C05D5B1" wp14:editId="26E3A32C">
              <wp:simplePos x="0" y="0"/>
              <wp:positionH relativeFrom="page">
                <wp:posOffset>5879465</wp:posOffset>
              </wp:positionH>
              <wp:positionV relativeFrom="page">
                <wp:posOffset>10135235</wp:posOffset>
              </wp:positionV>
              <wp:extent cx="1260000" cy="133200"/>
              <wp:effectExtent l="0" t="0" r="10160" b="1968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000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5F7877C" w14:textId="77777777" w:rsidR="007F7678" w:rsidRPr="000F4EC7" w:rsidRDefault="007F7678" w:rsidP="00456F7F">
                          <w:pPr>
                            <w:pStyle w:val="Template-UCAdresse"/>
                            <w:jc w:val="right"/>
                          </w:pPr>
                          <w:r w:rsidRPr="000F4EC7">
                            <w:t>www.</w:t>
                          </w:r>
                          <w:r w:rsidR="00494B36">
                            <w:t>uhc</w:t>
                          </w:r>
                          <w:r w:rsidRPr="000F4EC7"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05D5B1" id="Rectangle 5" o:spid="_x0000_s1026" style="position:absolute;left:0;text-align:left;margin-left:462.95pt;margin-top:798.05pt;width:99.2pt;height:10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" filled="f" stroked="f" strokeweight="1pt">
              <v:shadow color="black" opacity="49150f" offset=".74833mm,.74833mm"/>
              <v:textbox inset="0,0,0,0">
                <w:txbxContent>
                  <w:p w14:paraId="05F7877C" w14:textId="77777777" w:rsidR="007F7678" w:rsidRPr="000F4EC7" w:rsidRDefault="007F7678" w:rsidP="00456F7F">
                    <w:pPr>
                      <w:pStyle w:val="Template-UCAdresse"/>
                      <w:jc w:val="right"/>
                    </w:pPr>
                    <w:r w:rsidRPr="000F4EC7">
                      <w:t>www.</w:t>
                    </w:r>
                    <w:r w:rsidR="00494B36">
                      <w:t>uhc</w:t>
                    </w:r>
                    <w:r w:rsidRPr="000F4EC7">
                      <w:t>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E652" w14:textId="77777777" w:rsidR="00D16EF9" w:rsidRDefault="00D16EF9" w:rsidP="00E264F9">
      <w:r>
        <w:separator/>
      </w:r>
    </w:p>
  </w:footnote>
  <w:footnote w:type="continuationSeparator" w:id="0">
    <w:p w14:paraId="62C48CC1" w14:textId="77777777" w:rsidR="00D16EF9" w:rsidRDefault="00D16EF9" w:rsidP="00E264F9">
      <w:r>
        <w:continuationSeparator/>
      </w:r>
    </w:p>
  </w:footnote>
  <w:footnote w:type="continuationNotice" w:id="1">
    <w:p w14:paraId="4AD38216" w14:textId="77777777" w:rsidR="00D16EF9" w:rsidRDefault="00D16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DDB" w14:textId="77777777" w:rsidR="007F7678" w:rsidRDefault="00E432EC" w:rsidP="00E264F9">
    <w:pPr>
      <w:pStyle w:val="Sidehoved"/>
    </w:pPr>
    <w:r>
      <w:rPr>
        <w:lang w:eastAsia="da-DK"/>
      </w:rPr>
      <w:drawing>
        <wp:anchor distT="0" distB="0" distL="114300" distR="114300" simplePos="0" relativeHeight="251658241" behindDoc="1" locked="0" layoutInCell="1" allowOverlap="1" wp14:anchorId="215FB4A1" wp14:editId="6FA159FB">
          <wp:simplePos x="0" y="0"/>
          <wp:positionH relativeFrom="column">
            <wp:posOffset>1829460</wp:posOffset>
          </wp:positionH>
          <wp:positionV relativeFrom="paragraph">
            <wp:posOffset>-123421</wp:posOffset>
          </wp:positionV>
          <wp:extent cx="2026800" cy="255600"/>
          <wp:effectExtent l="0" t="0" r="5715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747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CD86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24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3A7460D"/>
    <w:multiLevelType w:val="hybridMultilevel"/>
    <w:tmpl w:val="48844A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6C5"/>
    <w:multiLevelType w:val="hybridMultilevel"/>
    <w:tmpl w:val="BE4879D2"/>
    <w:lvl w:ilvl="0" w:tplc="38F8EC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583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552BD"/>
    <w:multiLevelType w:val="hybridMultilevel"/>
    <w:tmpl w:val="EC787EA0"/>
    <w:lvl w:ilvl="0" w:tplc="040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4017117"/>
    <w:multiLevelType w:val="hybridMultilevel"/>
    <w:tmpl w:val="BC2EB4BE"/>
    <w:lvl w:ilvl="0" w:tplc="040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E57B5"/>
    <w:multiLevelType w:val="hybridMultilevel"/>
    <w:tmpl w:val="287EB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1FB3"/>
    <w:multiLevelType w:val="hybridMultilevel"/>
    <w:tmpl w:val="C0340F00"/>
    <w:lvl w:ilvl="0" w:tplc="B45EEC6C">
      <w:start w:val="1"/>
      <w:numFmt w:val="bullet"/>
      <w:pStyle w:val="Normal-Bullet3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position w:val="-4"/>
        <w:sz w:val="22"/>
        <w:szCs w:val="22"/>
        <w:vertAlign w:val="baseline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5519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96CB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56470"/>
    <w:multiLevelType w:val="hybridMultilevel"/>
    <w:tmpl w:val="070CD8F6"/>
    <w:lvl w:ilvl="0" w:tplc="040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55835506"/>
    <w:multiLevelType w:val="hybridMultilevel"/>
    <w:tmpl w:val="1BA85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1D9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255483"/>
    <w:multiLevelType w:val="hybridMultilevel"/>
    <w:tmpl w:val="BE4AA7AC"/>
    <w:lvl w:ilvl="0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1AD79DF"/>
    <w:multiLevelType w:val="hybridMultilevel"/>
    <w:tmpl w:val="60DE8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90B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7E16A7F"/>
    <w:multiLevelType w:val="multilevel"/>
    <w:tmpl w:val="B56ED0BE"/>
    <w:lvl w:ilvl="0">
      <w:start w:val="1"/>
      <w:numFmt w:val="bullet"/>
      <w:pStyle w:val="Opstilling-punkttegn"/>
      <w:lvlText w:val=""/>
      <w:lvlJc w:val="left"/>
      <w:pPr>
        <w:tabs>
          <w:tab w:val="num" w:pos="35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7232C"/>
    <w:multiLevelType w:val="hybridMultilevel"/>
    <w:tmpl w:val="F6E07902"/>
    <w:lvl w:ilvl="0" w:tplc="040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7AAF5050"/>
    <w:multiLevelType w:val="hybridMultilevel"/>
    <w:tmpl w:val="916E9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"/>
  </w:num>
  <w:num w:numId="5">
    <w:abstractNumId w:val="19"/>
  </w:num>
  <w:num w:numId="6">
    <w:abstractNumId w:val="0"/>
  </w:num>
  <w:num w:numId="7">
    <w:abstractNumId w:val="19"/>
  </w:num>
  <w:num w:numId="8">
    <w:abstractNumId w:val="15"/>
  </w:num>
  <w:num w:numId="9">
    <w:abstractNumId w:val="6"/>
  </w:num>
  <w:num w:numId="10">
    <w:abstractNumId w:val="11"/>
  </w:num>
  <w:num w:numId="1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2"/>
  </w:num>
  <w:num w:numId="13">
    <w:abstractNumId w:val="18"/>
  </w:num>
  <w:num w:numId="14">
    <w:abstractNumId w:val="18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16"/>
  </w:num>
  <w:num w:numId="23">
    <w:abstractNumId w:val="7"/>
  </w:num>
  <w:num w:numId="24">
    <w:abstractNumId w:val="14"/>
  </w:num>
  <w:num w:numId="25">
    <w:abstractNumId w:val="21"/>
  </w:num>
  <w:num w:numId="26">
    <w:abstractNumId w:val="9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3E"/>
    <w:rsid w:val="00002A35"/>
    <w:rsid w:val="00003DD1"/>
    <w:rsid w:val="0001043A"/>
    <w:rsid w:val="00011FBC"/>
    <w:rsid w:val="00012560"/>
    <w:rsid w:val="00031BC3"/>
    <w:rsid w:val="000347F6"/>
    <w:rsid w:val="00035128"/>
    <w:rsid w:val="000363E1"/>
    <w:rsid w:val="00043332"/>
    <w:rsid w:val="0004709F"/>
    <w:rsid w:val="0005066C"/>
    <w:rsid w:val="000544F8"/>
    <w:rsid w:val="00061E80"/>
    <w:rsid w:val="000674A1"/>
    <w:rsid w:val="000756D2"/>
    <w:rsid w:val="00081B54"/>
    <w:rsid w:val="0008549A"/>
    <w:rsid w:val="00090A88"/>
    <w:rsid w:val="00093CDF"/>
    <w:rsid w:val="0009747E"/>
    <w:rsid w:val="000A2C87"/>
    <w:rsid w:val="000B29E1"/>
    <w:rsid w:val="000B38A8"/>
    <w:rsid w:val="000B4FC7"/>
    <w:rsid w:val="000B5B28"/>
    <w:rsid w:val="000C16DF"/>
    <w:rsid w:val="000C26F0"/>
    <w:rsid w:val="000C416D"/>
    <w:rsid w:val="000C6AFF"/>
    <w:rsid w:val="000C72BB"/>
    <w:rsid w:val="000C7C98"/>
    <w:rsid w:val="000D7F55"/>
    <w:rsid w:val="000F3E17"/>
    <w:rsid w:val="000F4A8F"/>
    <w:rsid w:val="001355BC"/>
    <w:rsid w:val="00135E5A"/>
    <w:rsid w:val="00137AC0"/>
    <w:rsid w:val="00145BDA"/>
    <w:rsid w:val="00146730"/>
    <w:rsid w:val="001605BA"/>
    <w:rsid w:val="001614F0"/>
    <w:rsid w:val="00165928"/>
    <w:rsid w:val="00170A29"/>
    <w:rsid w:val="00172562"/>
    <w:rsid w:val="00173473"/>
    <w:rsid w:val="001742C2"/>
    <w:rsid w:val="00177B7F"/>
    <w:rsid w:val="00185225"/>
    <w:rsid w:val="00185A65"/>
    <w:rsid w:val="00186A2B"/>
    <w:rsid w:val="00193788"/>
    <w:rsid w:val="001961B7"/>
    <w:rsid w:val="001C0962"/>
    <w:rsid w:val="001D08B0"/>
    <w:rsid w:val="001D15E4"/>
    <w:rsid w:val="001D2016"/>
    <w:rsid w:val="001D45D4"/>
    <w:rsid w:val="001E3D34"/>
    <w:rsid w:val="00205D91"/>
    <w:rsid w:val="00210B23"/>
    <w:rsid w:val="002110D2"/>
    <w:rsid w:val="002312E6"/>
    <w:rsid w:val="002358B5"/>
    <w:rsid w:val="00245C4F"/>
    <w:rsid w:val="00250F1D"/>
    <w:rsid w:val="00254812"/>
    <w:rsid w:val="002562EB"/>
    <w:rsid w:val="002566E0"/>
    <w:rsid w:val="002640D9"/>
    <w:rsid w:val="00271FDF"/>
    <w:rsid w:val="00275093"/>
    <w:rsid w:val="00281C9D"/>
    <w:rsid w:val="00282BA3"/>
    <w:rsid w:val="002B6718"/>
    <w:rsid w:val="002C4D57"/>
    <w:rsid w:val="002C568B"/>
    <w:rsid w:val="002D082E"/>
    <w:rsid w:val="002D6543"/>
    <w:rsid w:val="002E1638"/>
    <w:rsid w:val="002E2264"/>
    <w:rsid w:val="002E4468"/>
    <w:rsid w:val="002E773C"/>
    <w:rsid w:val="002F1271"/>
    <w:rsid w:val="002F358A"/>
    <w:rsid w:val="002F523F"/>
    <w:rsid w:val="002F647D"/>
    <w:rsid w:val="00317423"/>
    <w:rsid w:val="00325297"/>
    <w:rsid w:val="00331BC7"/>
    <w:rsid w:val="00334967"/>
    <w:rsid w:val="00336753"/>
    <w:rsid w:val="00340B93"/>
    <w:rsid w:val="0034107F"/>
    <w:rsid w:val="00343CC7"/>
    <w:rsid w:val="003459F2"/>
    <w:rsid w:val="00352A17"/>
    <w:rsid w:val="00354DC8"/>
    <w:rsid w:val="00380DBE"/>
    <w:rsid w:val="00381D32"/>
    <w:rsid w:val="003838CB"/>
    <w:rsid w:val="00395CEA"/>
    <w:rsid w:val="003A67FA"/>
    <w:rsid w:val="003B4EEB"/>
    <w:rsid w:val="003B5973"/>
    <w:rsid w:val="003C3855"/>
    <w:rsid w:val="003D023D"/>
    <w:rsid w:val="003D24E4"/>
    <w:rsid w:val="003D7658"/>
    <w:rsid w:val="003E0BAA"/>
    <w:rsid w:val="003E6DAB"/>
    <w:rsid w:val="003F259D"/>
    <w:rsid w:val="003F5677"/>
    <w:rsid w:val="003F64C0"/>
    <w:rsid w:val="00416D02"/>
    <w:rsid w:val="00421153"/>
    <w:rsid w:val="00424629"/>
    <w:rsid w:val="0042758E"/>
    <w:rsid w:val="00430B45"/>
    <w:rsid w:val="00431666"/>
    <w:rsid w:val="004415FD"/>
    <w:rsid w:val="00441619"/>
    <w:rsid w:val="004532D0"/>
    <w:rsid w:val="00456036"/>
    <w:rsid w:val="00456F7F"/>
    <w:rsid w:val="00463B37"/>
    <w:rsid w:val="004705B4"/>
    <w:rsid w:val="00470DB6"/>
    <w:rsid w:val="004732C7"/>
    <w:rsid w:val="004812EF"/>
    <w:rsid w:val="004814F9"/>
    <w:rsid w:val="00485410"/>
    <w:rsid w:val="00494B36"/>
    <w:rsid w:val="004A17A8"/>
    <w:rsid w:val="004A4E89"/>
    <w:rsid w:val="004B15E7"/>
    <w:rsid w:val="004C4CB9"/>
    <w:rsid w:val="004C6B33"/>
    <w:rsid w:val="004E0497"/>
    <w:rsid w:val="004E238D"/>
    <w:rsid w:val="004F421B"/>
    <w:rsid w:val="00532281"/>
    <w:rsid w:val="0053500C"/>
    <w:rsid w:val="00535A38"/>
    <w:rsid w:val="00544428"/>
    <w:rsid w:val="005522F8"/>
    <w:rsid w:val="00553F19"/>
    <w:rsid w:val="00554D54"/>
    <w:rsid w:val="00562A62"/>
    <w:rsid w:val="00565243"/>
    <w:rsid w:val="0057613D"/>
    <w:rsid w:val="00577918"/>
    <w:rsid w:val="00580579"/>
    <w:rsid w:val="00580930"/>
    <w:rsid w:val="0058107A"/>
    <w:rsid w:val="00592ADB"/>
    <w:rsid w:val="005A10E9"/>
    <w:rsid w:val="005B0A2B"/>
    <w:rsid w:val="005B24CB"/>
    <w:rsid w:val="005B7B99"/>
    <w:rsid w:val="005C0A8E"/>
    <w:rsid w:val="005C2669"/>
    <w:rsid w:val="005D119B"/>
    <w:rsid w:val="005D1AF9"/>
    <w:rsid w:val="005D3092"/>
    <w:rsid w:val="005E3BA3"/>
    <w:rsid w:val="00600206"/>
    <w:rsid w:val="006036CA"/>
    <w:rsid w:val="00603BE0"/>
    <w:rsid w:val="00604E25"/>
    <w:rsid w:val="00604FE3"/>
    <w:rsid w:val="00626227"/>
    <w:rsid w:val="0063134E"/>
    <w:rsid w:val="006320E1"/>
    <w:rsid w:val="00652F0E"/>
    <w:rsid w:val="006541B1"/>
    <w:rsid w:val="00654A05"/>
    <w:rsid w:val="00655D2A"/>
    <w:rsid w:val="006566E5"/>
    <w:rsid w:val="00667D56"/>
    <w:rsid w:val="00672AB4"/>
    <w:rsid w:val="00680D00"/>
    <w:rsid w:val="00682E43"/>
    <w:rsid w:val="00695184"/>
    <w:rsid w:val="006A3381"/>
    <w:rsid w:val="006B08EA"/>
    <w:rsid w:val="006B156F"/>
    <w:rsid w:val="006B25AC"/>
    <w:rsid w:val="006B33E1"/>
    <w:rsid w:val="006B77C9"/>
    <w:rsid w:val="006C2847"/>
    <w:rsid w:val="006C347C"/>
    <w:rsid w:val="006C5048"/>
    <w:rsid w:val="006E0EE0"/>
    <w:rsid w:val="006E1280"/>
    <w:rsid w:val="006E4194"/>
    <w:rsid w:val="006F2EBC"/>
    <w:rsid w:val="006F4D56"/>
    <w:rsid w:val="006F7A01"/>
    <w:rsid w:val="00700833"/>
    <w:rsid w:val="007039DA"/>
    <w:rsid w:val="00706550"/>
    <w:rsid w:val="00710373"/>
    <w:rsid w:val="0071191D"/>
    <w:rsid w:val="00714AB6"/>
    <w:rsid w:val="00714E03"/>
    <w:rsid w:val="00727647"/>
    <w:rsid w:val="007310D8"/>
    <w:rsid w:val="0073381E"/>
    <w:rsid w:val="00740B22"/>
    <w:rsid w:val="007415A7"/>
    <w:rsid w:val="00741EF5"/>
    <w:rsid w:val="00745384"/>
    <w:rsid w:val="007454E5"/>
    <w:rsid w:val="0074592B"/>
    <w:rsid w:val="0075080E"/>
    <w:rsid w:val="00755DE0"/>
    <w:rsid w:val="007561A5"/>
    <w:rsid w:val="00760834"/>
    <w:rsid w:val="00761400"/>
    <w:rsid w:val="00761B83"/>
    <w:rsid w:val="00762394"/>
    <w:rsid w:val="00766D3A"/>
    <w:rsid w:val="00767BCD"/>
    <w:rsid w:val="00770F3E"/>
    <w:rsid w:val="007809E7"/>
    <w:rsid w:val="00781AFD"/>
    <w:rsid w:val="0078364A"/>
    <w:rsid w:val="007851FF"/>
    <w:rsid w:val="00786B36"/>
    <w:rsid w:val="00794004"/>
    <w:rsid w:val="00795741"/>
    <w:rsid w:val="00795BBA"/>
    <w:rsid w:val="007A4CF4"/>
    <w:rsid w:val="007B07CD"/>
    <w:rsid w:val="007B508D"/>
    <w:rsid w:val="007E2AB0"/>
    <w:rsid w:val="007F2149"/>
    <w:rsid w:val="007F5401"/>
    <w:rsid w:val="007F7678"/>
    <w:rsid w:val="007F7FAD"/>
    <w:rsid w:val="0080017D"/>
    <w:rsid w:val="00820CB8"/>
    <w:rsid w:val="008212D8"/>
    <w:rsid w:val="00821924"/>
    <w:rsid w:val="0082589F"/>
    <w:rsid w:val="0083508E"/>
    <w:rsid w:val="00847F74"/>
    <w:rsid w:val="00851D5D"/>
    <w:rsid w:val="0085638C"/>
    <w:rsid w:val="00870485"/>
    <w:rsid w:val="0087069B"/>
    <w:rsid w:val="0087227C"/>
    <w:rsid w:val="00873A12"/>
    <w:rsid w:val="008976C7"/>
    <w:rsid w:val="008A15DF"/>
    <w:rsid w:val="008A47AE"/>
    <w:rsid w:val="008B40EF"/>
    <w:rsid w:val="008C010A"/>
    <w:rsid w:val="008C3AC6"/>
    <w:rsid w:val="008D3677"/>
    <w:rsid w:val="008D5158"/>
    <w:rsid w:val="008D5552"/>
    <w:rsid w:val="008D7F0A"/>
    <w:rsid w:val="008E03DF"/>
    <w:rsid w:val="008E0765"/>
    <w:rsid w:val="008E1C9A"/>
    <w:rsid w:val="008E702A"/>
    <w:rsid w:val="00901164"/>
    <w:rsid w:val="00901FE4"/>
    <w:rsid w:val="0090269E"/>
    <w:rsid w:val="00916694"/>
    <w:rsid w:val="00920B5B"/>
    <w:rsid w:val="00926BAD"/>
    <w:rsid w:val="00940985"/>
    <w:rsid w:val="00946800"/>
    <w:rsid w:val="009505B1"/>
    <w:rsid w:val="0095405C"/>
    <w:rsid w:val="00956546"/>
    <w:rsid w:val="00957F97"/>
    <w:rsid w:val="0096613E"/>
    <w:rsid w:val="00970021"/>
    <w:rsid w:val="00971236"/>
    <w:rsid w:val="00980AFB"/>
    <w:rsid w:val="009827D0"/>
    <w:rsid w:val="00985E55"/>
    <w:rsid w:val="0099162C"/>
    <w:rsid w:val="00991D94"/>
    <w:rsid w:val="0099317F"/>
    <w:rsid w:val="009940BD"/>
    <w:rsid w:val="0099609B"/>
    <w:rsid w:val="00996685"/>
    <w:rsid w:val="00997A16"/>
    <w:rsid w:val="009A209E"/>
    <w:rsid w:val="009B0226"/>
    <w:rsid w:val="009B1B38"/>
    <w:rsid w:val="009C7C56"/>
    <w:rsid w:val="009E1446"/>
    <w:rsid w:val="009E6BC3"/>
    <w:rsid w:val="009E775A"/>
    <w:rsid w:val="00A039BB"/>
    <w:rsid w:val="00A07FAF"/>
    <w:rsid w:val="00A11053"/>
    <w:rsid w:val="00A11BB7"/>
    <w:rsid w:val="00A14DD2"/>
    <w:rsid w:val="00A261B0"/>
    <w:rsid w:val="00A26B5A"/>
    <w:rsid w:val="00A33302"/>
    <w:rsid w:val="00A356A5"/>
    <w:rsid w:val="00A41882"/>
    <w:rsid w:val="00A54037"/>
    <w:rsid w:val="00A63B6F"/>
    <w:rsid w:val="00A6457C"/>
    <w:rsid w:val="00A71921"/>
    <w:rsid w:val="00A765CF"/>
    <w:rsid w:val="00A83A1A"/>
    <w:rsid w:val="00A856F4"/>
    <w:rsid w:val="00A86F71"/>
    <w:rsid w:val="00A9391E"/>
    <w:rsid w:val="00A95928"/>
    <w:rsid w:val="00AB7123"/>
    <w:rsid w:val="00AC4BDC"/>
    <w:rsid w:val="00AD2702"/>
    <w:rsid w:val="00AD471F"/>
    <w:rsid w:val="00AD50F8"/>
    <w:rsid w:val="00AD7161"/>
    <w:rsid w:val="00AD777D"/>
    <w:rsid w:val="00AE0AE4"/>
    <w:rsid w:val="00AF070F"/>
    <w:rsid w:val="00AF4CE4"/>
    <w:rsid w:val="00B019F8"/>
    <w:rsid w:val="00B07240"/>
    <w:rsid w:val="00B0797C"/>
    <w:rsid w:val="00B11FCF"/>
    <w:rsid w:val="00B13007"/>
    <w:rsid w:val="00B41315"/>
    <w:rsid w:val="00B5208C"/>
    <w:rsid w:val="00B70E5D"/>
    <w:rsid w:val="00B81461"/>
    <w:rsid w:val="00B94F8E"/>
    <w:rsid w:val="00BA0DF2"/>
    <w:rsid w:val="00BA56F5"/>
    <w:rsid w:val="00BA5BFF"/>
    <w:rsid w:val="00BB3C7A"/>
    <w:rsid w:val="00BB4CC7"/>
    <w:rsid w:val="00BC32C0"/>
    <w:rsid w:val="00BD174B"/>
    <w:rsid w:val="00BD62DC"/>
    <w:rsid w:val="00BE5098"/>
    <w:rsid w:val="00BE79E8"/>
    <w:rsid w:val="00C07D2C"/>
    <w:rsid w:val="00C10D0B"/>
    <w:rsid w:val="00C171C3"/>
    <w:rsid w:val="00C2448A"/>
    <w:rsid w:val="00C247C9"/>
    <w:rsid w:val="00C272D4"/>
    <w:rsid w:val="00C325CE"/>
    <w:rsid w:val="00C40694"/>
    <w:rsid w:val="00C45B2F"/>
    <w:rsid w:val="00C472E2"/>
    <w:rsid w:val="00C541E1"/>
    <w:rsid w:val="00C56C6D"/>
    <w:rsid w:val="00C6102F"/>
    <w:rsid w:val="00C630BE"/>
    <w:rsid w:val="00C6415E"/>
    <w:rsid w:val="00C70C4A"/>
    <w:rsid w:val="00C73C35"/>
    <w:rsid w:val="00C84704"/>
    <w:rsid w:val="00C85139"/>
    <w:rsid w:val="00C85C06"/>
    <w:rsid w:val="00C86059"/>
    <w:rsid w:val="00C911B5"/>
    <w:rsid w:val="00CA16C3"/>
    <w:rsid w:val="00CA338F"/>
    <w:rsid w:val="00CC1201"/>
    <w:rsid w:val="00CC6D22"/>
    <w:rsid w:val="00CD3C3A"/>
    <w:rsid w:val="00CD45DD"/>
    <w:rsid w:val="00CE0BBB"/>
    <w:rsid w:val="00CE0C5E"/>
    <w:rsid w:val="00CE120E"/>
    <w:rsid w:val="00D0282B"/>
    <w:rsid w:val="00D13B80"/>
    <w:rsid w:val="00D16EF9"/>
    <w:rsid w:val="00D17607"/>
    <w:rsid w:val="00D208E8"/>
    <w:rsid w:val="00D25231"/>
    <w:rsid w:val="00D3094E"/>
    <w:rsid w:val="00D33F7A"/>
    <w:rsid w:val="00D62159"/>
    <w:rsid w:val="00D659AF"/>
    <w:rsid w:val="00DA1747"/>
    <w:rsid w:val="00DA1B21"/>
    <w:rsid w:val="00DA2816"/>
    <w:rsid w:val="00DA3578"/>
    <w:rsid w:val="00DA4DE9"/>
    <w:rsid w:val="00DC1BA8"/>
    <w:rsid w:val="00DC34A4"/>
    <w:rsid w:val="00DD0652"/>
    <w:rsid w:val="00DD2C71"/>
    <w:rsid w:val="00DD6C68"/>
    <w:rsid w:val="00DE13FA"/>
    <w:rsid w:val="00DE4E40"/>
    <w:rsid w:val="00DE56D2"/>
    <w:rsid w:val="00DE6E01"/>
    <w:rsid w:val="00DF46F7"/>
    <w:rsid w:val="00DF7784"/>
    <w:rsid w:val="00E0585B"/>
    <w:rsid w:val="00E1031F"/>
    <w:rsid w:val="00E113B9"/>
    <w:rsid w:val="00E15590"/>
    <w:rsid w:val="00E22E1A"/>
    <w:rsid w:val="00E2621E"/>
    <w:rsid w:val="00E264F9"/>
    <w:rsid w:val="00E41291"/>
    <w:rsid w:val="00E432EC"/>
    <w:rsid w:val="00E470A8"/>
    <w:rsid w:val="00E539A1"/>
    <w:rsid w:val="00E56B82"/>
    <w:rsid w:val="00E56C7E"/>
    <w:rsid w:val="00E57E4D"/>
    <w:rsid w:val="00E61CDA"/>
    <w:rsid w:val="00E71C05"/>
    <w:rsid w:val="00E80D94"/>
    <w:rsid w:val="00E846A3"/>
    <w:rsid w:val="00E85B94"/>
    <w:rsid w:val="00E90B9F"/>
    <w:rsid w:val="00EA01D0"/>
    <w:rsid w:val="00EA026A"/>
    <w:rsid w:val="00EA3B79"/>
    <w:rsid w:val="00EB2AEE"/>
    <w:rsid w:val="00EC18AD"/>
    <w:rsid w:val="00EC7C12"/>
    <w:rsid w:val="00ED01F8"/>
    <w:rsid w:val="00ED13FE"/>
    <w:rsid w:val="00ED34BC"/>
    <w:rsid w:val="00EE087C"/>
    <w:rsid w:val="00EE1D69"/>
    <w:rsid w:val="00EE2739"/>
    <w:rsid w:val="00EE6BA2"/>
    <w:rsid w:val="00EF33AA"/>
    <w:rsid w:val="00F01F55"/>
    <w:rsid w:val="00F11A97"/>
    <w:rsid w:val="00F25B56"/>
    <w:rsid w:val="00F300AE"/>
    <w:rsid w:val="00F342DE"/>
    <w:rsid w:val="00F353CE"/>
    <w:rsid w:val="00F35F18"/>
    <w:rsid w:val="00F36249"/>
    <w:rsid w:val="00F44194"/>
    <w:rsid w:val="00F44FC7"/>
    <w:rsid w:val="00F47DD5"/>
    <w:rsid w:val="00F567EC"/>
    <w:rsid w:val="00F6336A"/>
    <w:rsid w:val="00F72340"/>
    <w:rsid w:val="00F83BD4"/>
    <w:rsid w:val="00F83C55"/>
    <w:rsid w:val="00F86938"/>
    <w:rsid w:val="00F911B3"/>
    <w:rsid w:val="00F91688"/>
    <w:rsid w:val="00F91C9E"/>
    <w:rsid w:val="00F93285"/>
    <w:rsid w:val="00F96B12"/>
    <w:rsid w:val="00FA5F64"/>
    <w:rsid w:val="00FC2820"/>
    <w:rsid w:val="00FD5CD7"/>
    <w:rsid w:val="00FF080C"/>
    <w:rsid w:val="00FF1EF5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BA8C1"/>
  <w15:chartTrackingRefBased/>
  <w15:docId w15:val="{BAFC70E0-316B-42B9-950F-4B7AC95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4F9"/>
    <w:pPr>
      <w:ind w:left="2127" w:hanging="2127"/>
    </w:pPr>
    <w:rPr>
      <w:rFonts w:ascii="HelveticaNeueLT Pro 45 Lt" w:hAnsi="HelveticaNeueLT Pro 45 Lt"/>
      <w:noProof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02A35"/>
    <w:pPr>
      <w:keepNext/>
      <w:outlineLvl w:val="0"/>
    </w:pPr>
    <w:rPr>
      <w:rFonts w:ascii="HelveticaNeueLT Pro 55 Roman" w:hAnsi="HelveticaNeueLT Pro 55 Roman"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002A35"/>
    <w:pPr>
      <w:outlineLvl w:val="1"/>
    </w:pPr>
  </w:style>
  <w:style w:type="paragraph" w:styleId="Overskrift3">
    <w:name w:val="heading 3"/>
    <w:basedOn w:val="Overskrift2"/>
    <w:next w:val="Normal"/>
    <w:qFormat/>
    <w:rsid w:val="00002A35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Fed">
    <w:name w:val="Normal - Fed"/>
    <w:basedOn w:val="Normal"/>
    <w:link w:val="Normal-FedCharChar"/>
    <w:rsid w:val="00002A35"/>
    <w:rPr>
      <w:rFonts w:ascii="HelveticaNeueLT Pro 55 Roman" w:hAnsi="HelveticaNeueLT Pro 55 Roman" w:cs="Arial"/>
      <w:b/>
    </w:rPr>
  </w:style>
  <w:style w:type="paragraph" w:styleId="Sidehoved">
    <w:name w:val="header"/>
    <w:basedOn w:val="Normal"/>
    <w:link w:val="SidehovedTegn"/>
    <w:rsid w:val="00002A35"/>
    <w:pPr>
      <w:tabs>
        <w:tab w:val="center" w:pos="4819"/>
        <w:tab w:val="right" w:pos="9638"/>
      </w:tabs>
    </w:pPr>
    <w:rPr>
      <w:sz w:val="16"/>
    </w:rPr>
  </w:style>
  <w:style w:type="paragraph" w:styleId="Sidefod">
    <w:name w:val="footer"/>
    <w:basedOn w:val="Normal"/>
    <w:rsid w:val="00002A35"/>
    <w:pPr>
      <w:tabs>
        <w:tab w:val="center" w:pos="4819"/>
        <w:tab w:val="right" w:pos="9638"/>
      </w:tabs>
    </w:pPr>
    <w:rPr>
      <w:sz w:val="16"/>
    </w:rPr>
  </w:style>
  <w:style w:type="paragraph" w:customStyle="1" w:styleId="Template-UCAdresse">
    <w:name w:val="Template - UC Adresse"/>
    <w:basedOn w:val="Normal"/>
    <w:rsid w:val="00002A35"/>
    <w:rPr>
      <w:rFonts w:eastAsia="Batang"/>
      <w:sz w:val="14"/>
      <w:szCs w:val="14"/>
    </w:rPr>
  </w:style>
  <w:style w:type="paragraph" w:customStyle="1" w:styleId="UCUniversaloverskriftfed">
    <w:name w:val="UC Universal overskrift fed"/>
    <w:basedOn w:val="Normal"/>
    <w:next w:val="Normal"/>
    <w:link w:val="UCUniversaloverskriftfedTegnTegn"/>
    <w:rsid w:val="00FD5CD7"/>
    <w:pPr>
      <w:ind w:left="0" w:firstLine="0"/>
    </w:pPr>
    <w:rPr>
      <w:rFonts w:ascii="HelveticaNeueLT Pro 55 Roman" w:hAnsi="HelveticaNeueLT Pro 55 Roman" w:cs="Arial"/>
      <w:b/>
      <w:noProof w:val="0"/>
    </w:rPr>
  </w:style>
  <w:style w:type="character" w:customStyle="1" w:styleId="UCUniversaloverskriftfedTegnTegn">
    <w:name w:val="UC Universal overskrift fed Tegn Tegn"/>
    <w:link w:val="UCUniversaloverskriftfed"/>
    <w:rsid w:val="00FD5CD7"/>
    <w:rPr>
      <w:rFonts w:ascii="HelveticaNeueLT Pro 55 Roman" w:hAnsi="HelveticaNeueLT Pro 55 Roman" w:cs="Arial"/>
      <w:b/>
      <w:szCs w:val="24"/>
      <w:lang w:val="da-DK" w:eastAsia="en-US" w:bidi="ar-SA"/>
    </w:rPr>
  </w:style>
  <w:style w:type="paragraph" w:customStyle="1" w:styleId="Normal-TabelOverskrift">
    <w:name w:val="Normal - Tabel Overskrift"/>
    <w:basedOn w:val="Normal"/>
    <w:rsid w:val="00BC32C0"/>
    <w:pPr>
      <w:ind w:left="0" w:firstLine="0"/>
    </w:pPr>
    <w:rPr>
      <w:rFonts w:ascii="HelveticaNeueLT Pro 55 Roman" w:hAnsi="HelveticaNeueLT Pro 55 Roman"/>
      <w:b/>
    </w:rPr>
  </w:style>
  <w:style w:type="paragraph" w:customStyle="1" w:styleId="normal-indryk">
    <w:name w:val="normal-indryk"/>
    <w:basedOn w:val="Normal"/>
    <w:rsid w:val="002E4468"/>
    <w:pPr>
      <w:ind w:left="2340" w:hanging="2340"/>
    </w:pPr>
    <w:rPr>
      <w:rFonts w:cs="Arial"/>
      <w:noProof w:val="0"/>
      <w:szCs w:val="20"/>
      <w:lang w:eastAsia="da-DK"/>
    </w:rPr>
  </w:style>
  <w:style w:type="character" w:customStyle="1" w:styleId="Overskrift2Tegn">
    <w:name w:val="Overskrift 2 Tegn"/>
    <w:link w:val="Overskrift2"/>
    <w:rsid w:val="00395CEA"/>
    <w:rPr>
      <w:rFonts w:ascii="HelveticaNeueLT Pro 55 Roman" w:hAnsi="HelveticaNeueLT Pro 55 Roman" w:cs="Arial"/>
      <w:b/>
      <w:bCs/>
      <w:noProof/>
      <w:kern w:val="32"/>
      <w:szCs w:val="32"/>
      <w:lang w:val="da-DK" w:eastAsia="en-US" w:bidi="ar-SA"/>
    </w:rPr>
  </w:style>
  <w:style w:type="paragraph" w:customStyle="1" w:styleId="Normal-Bullet3">
    <w:name w:val="Normal - Bullet 3"/>
    <w:basedOn w:val="Normal"/>
    <w:rsid w:val="000363E1"/>
    <w:pPr>
      <w:numPr>
        <w:numId w:val="1"/>
      </w:numPr>
    </w:pPr>
    <w:rPr>
      <w:noProof w:val="0"/>
    </w:rPr>
  </w:style>
  <w:style w:type="paragraph" w:styleId="Opstilling-punkttegn">
    <w:name w:val="List Bullet"/>
    <w:basedOn w:val="Normal"/>
    <w:rsid w:val="00DA1B21"/>
    <w:pPr>
      <w:numPr>
        <w:numId w:val="7"/>
      </w:numPr>
    </w:pPr>
    <w:rPr>
      <w:noProof w:val="0"/>
    </w:rPr>
  </w:style>
  <w:style w:type="paragraph" w:styleId="Opstilling-punkttegn2">
    <w:name w:val="List Bullet 2"/>
    <w:basedOn w:val="Normal"/>
    <w:rsid w:val="00DA1B21"/>
    <w:pPr>
      <w:numPr>
        <w:ilvl w:val="1"/>
        <w:numId w:val="7"/>
      </w:numPr>
    </w:pPr>
    <w:rPr>
      <w:noProof w:val="0"/>
    </w:rPr>
  </w:style>
  <w:style w:type="paragraph" w:styleId="Opstilling-punkttegn3">
    <w:name w:val="List Bullet 3"/>
    <w:basedOn w:val="Normal"/>
    <w:rsid w:val="00DA1B21"/>
    <w:pPr>
      <w:numPr>
        <w:ilvl w:val="2"/>
        <w:numId w:val="7"/>
      </w:numPr>
    </w:pPr>
    <w:rPr>
      <w:noProof w:val="0"/>
    </w:rPr>
  </w:style>
  <w:style w:type="character" w:customStyle="1" w:styleId="Normal-FedCharChar">
    <w:name w:val="Normal - Fed Char Char"/>
    <w:link w:val="Normal-Fed"/>
    <w:rsid w:val="00EC18AD"/>
    <w:rPr>
      <w:rFonts w:ascii="HelveticaNeueLT Pro 55 Roman" w:hAnsi="HelveticaNeueLT Pro 55 Roman" w:cs="Arial"/>
      <w:b/>
      <w:noProof/>
      <w:szCs w:val="24"/>
      <w:lang w:val="da-DK" w:eastAsia="en-US" w:bidi="ar-SA"/>
    </w:rPr>
  </w:style>
  <w:style w:type="paragraph" w:customStyle="1" w:styleId="Normal-Tabeloverskrift0">
    <w:name w:val="Normal - Tabel overskrift"/>
    <w:basedOn w:val="Normal"/>
    <w:rsid w:val="00C56C6D"/>
    <w:pPr>
      <w:ind w:left="2340" w:hanging="2340"/>
    </w:pPr>
    <w:rPr>
      <w:rFonts w:ascii="HelveticaNeueLT Pro 55 Roman" w:hAnsi="HelveticaNeueLT Pro 55 Roman"/>
    </w:rPr>
  </w:style>
  <w:style w:type="paragraph" w:customStyle="1" w:styleId="Normal-Indryk0">
    <w:name w:val="Normal - Indryk"/>
    <w:basedOn w:val="Normal"/>
    <w:rsid w:val="00AB7123"/>
    <w:pPr>
      <w:ind w:left="2340" w:hanging="2340"/>
    </w:pPr>
    <w:rPr>
      <w:szCs w:val="20"/>
    </w:rPr>
  </w:style>
  <w:style w:type="character" w:customStyle="1" w:styleId="Overskrift1Tegn">
    <w:name w:val="Overskrift 1 Tegn"/>
    <w:link w:val="Overskrift1"/>
    <w:locked/>
    <w:rsid w:val="00A765CF"/>
    <w:rPr>
      <w:rFonts w:ascii="HelveticaNeueLT Pro 55 Roman" w:hAnsi="HelveticaNeueLT Pro 55 Roman" w:cs="Arial"/>
      <w:b/>
      <w:bCs/>
      <w:noProof/>
      <w:kern w:val="32"/>
      <w:szCs w:val="32"/>
      <w:lang w:val="da-DK" w:eastAsia="en-US" w:bidi="ar-SA"/>
    </w:rPr>
  </w:style>
  <w:style w:type="character" w:customStyle="1" w:styleId="SidehovedTegn">
    <w:name w:val="Sidehoved Tegn"/>
    <w:link w:val="Sidehoved"/>
    <w:semiHidden/>
    <w:locked/>
    <w:rsid w:val="00A765CF"/>
    <w:rPr>
      <w:rFonts w:ascii="HelveticaNeueLT Pro 45 Lt" w:hAnsi="HelveticaNeueLT Pro 45 Lt"/>
      <w:noProof/>
      <w:sz w:val="16"/>
      <w:szCs w:val="24"/>
      <w:lang w:val="da-DK" w:eastAsia="en-US" w:bidi="ar-SA"/>
    </w:rPr>
  </w:style>
  <w:style w:type="paragraph" w:customStyle="1" w:styleId="Default">
    <w:name w:val="Default"/>
    <w:rsid w:val="0083508E"/>
    <w:pPr>
      <w:autoSpaceDE w:val="0"/>
      <w:autoSpaceDN w:val="0"/>
      <w:adjustRightInd w:val="0"/>
    </w:pPr>
    <w:rPr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70F3E"/>
    <w:pPr>
      <w:spacing w:after="160" w:line="259" w:lineRule="auto"/>
      <w:ind w:left="720" w:firstLine="0"/>
      <w:contextualSpacing/>
    </w:pPr>
    <w:rPr>
      <w:rFonts w:ascii="Arial" w:eastAsiaTheme="minorHAnsi" w:hAnsi="Arial" w:cstheme="minorBidi"/>
      <w:noProof w:val="0"/>
      <w:szCs w:val="22"/>
    </w:rPr>
  </w:style>
  <w:style w:type="character" w:styleId="Hyperlink">
    <w:name w:val="Hyperlink"/>
    <w:basedOn w:val="Standardskrifttypeiafsnit"/>
    <w:rsid w:val="00770F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0F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0BBB"/>
    <w:pPr>
      <w:spacing w:before="100" w:beforeAutospacing="1" w:after="100" w:afterAutospacing="1"/>
      <w:ind w:left="0" w:firstLine="0"/>
    </w:pPr>
    <w:rPr>
      <w:rFonts w:ascii="Times New Roman" w:hAnsi="Times New Roman"/>
      <w:noProof w:val="0"/>
      <w:sz w:val="24"/>
      <w:lang w:eastAsia="da-DK"/>
    </w:rPr>
  </w:style>
  <w:style w:type="character" w:styleId="Kommentarhenvisning">
    <w:name w:val="annotation reference"/>
    <w:basedOn w:val="Standardskrifttypeiafsnit"/>
    <w:rsid w:val="00C73C3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73C3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73C35"/>
    <w:rPr>
      <w:rFonts w:ascii="HelveticaNeueLT Pro 45 Lt" w:hAnsi="HelveticaNeueLT Pro 45 Lt"/>
      <w:noProof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73C3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73C35"/>
    <w:rPr>
      <w:rFonts w:ascii="HelveticaNeueLT Pro 45 Lt" w:hAnsi="HelveticaNeueLT Pro 45 Lt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ab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hc.dk/ledige-stillinger/medical-directo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Dederding\UniqueConsult%20Danmark%20A%20S\UHC%20-%20OPG\Active\Y-mAbs\Medical%20Director,%20Clinical%20Development\E-Advertisemen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3768D890B9341B2CE34ABBBC27C75" ma:contentTypeVersion="13" ma:contentTypeDescription="Opret et nyt dokument." ma:contentTypeScope="" ma:versionID="f7f151caf46c52cf5557b0a1b4887022">
  <xsd:schema xmlns:xsd="http://www.w3.org/2001/XMLSchema" xmlns:xs="http://www.w3.org/2001/XMLSchema" xmlns:p="http://schemas.microsoft.com/office/2006/metadata/properties" xmlns:ns2="4c341919-4e5f-426f-8e14-29551256423e" xmlns:ns3="74050a77-b570-44f1-a440-6403b5d79b93" targetNamespace="http://schemas.microsoft.com/office/2006/metadata/properties" ma:root="true" ma:fieldsID="2386ed86c2aec1b3f46e2f471a912ef7" ns2:_="" ns3:_="">
    <xsd:import namespace="4c341919-4e5f-426f-8e14-29551256423e"/>
    <xsd:import namespace="74050a77-b570-44f1-a440-6403b5d79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1919-4e5f-426f-8e14-29551256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50a77-b570-44f1-a440-6403b5d79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6FAC-4923-4EBA-90E6-4BBDCF743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25C08-99BA-4CDF-B51B-032E9E934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66E15-265D-44D0-B8ED-79460115A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1919-4e5f-426f-8e14-29551256423e"/>
    <ds:schemaRef ds:uri="74050a77-b570-44f1-a440-6403b5d7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E-Advertisement</Template>
  <TotalTime>2</TotalTime>
  <Pages>2</Pages>
  <Words>788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5738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http://www.ymabs.com/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Jeanne Dederding</dc:creator>
  <cp:keywords/>
  <cp:lastModifiedBy>Jeanne Dederding</cp:lastModifiedBy>
  <cp:revision>6</cp:revision>
  <cp:lastPrinted>2008-12-18T21:30:00Z</cp:lastPrinted>
  <dcterms:created xsi:type="dcterms:W3CDTF">2021-10-11T09:56:00Z</dcterms:created>
  <dcterms:modified xsi:type="dcterms:W3CDTF">2021-10-11T09:58:00Z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0x010100DF23768D890B9341B2CE34ABBBC27C75</vt:lpwstr>
  </property>
  <property fmtid="{D5CDD505-2E9C-101B-9397-08002B2CF9AE}" pid="3" name="Order">
    <vt:r8>886200</vt:r8>
  </property>
</Properties>
</file>